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Georgia" w:cs="Georgia" w:eastAsia="Georgia" w:hAnsi="Georgia"/>
          <w:b w:val="1"/>
          <w:sz w:val="24"/>
          <w:szCs w:val="24"/>
        </w:rPr>
      </w:pPr>
      <w:r w:rsidDel="00000000" w:rsidR="00000000" w:rsidRPr="00000000">
        <w:rPr>
          <w:rtl w:val="0"/>
        </w:rPr>
      </w:r>
    </w:p>
    <w:tbl>
      <w:tblPr>
        <w:tblStyle w:val="Table1"/>
        <w:tblW w:w="10640.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
        <w:gridCol w:w="3560"/>
        <w:gridCol w:w="3680"/>
        <w:tblGridChange w:id="0">
          <w:tblGrid>
            <w:gridCol w:w="3400"/>
            <w:gridCol w:w="3560"/>
            <w:gridCol w:w="3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Period:</w:t>
            </w:r>
          </w:p>
        </w:tc>
      </w:tr>
      <w:tr>
        <w:trPr>
          <w:cantSplit w:val="0"/>
          <w:trHeight w:val="57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Do Now:</w:t>
            </w:r>
          </w:p>
          <w:p w:rsidR="00000000" w:rsidDel="00000000" w:rsidP="00000000" w:rsidRDefault="00000000" w:rsidRPr="00000000" w14:paraId="00000006">
            <w:pPr>
              <w:pageBreakBefore w:val="0"/>
              <w:widowControl w:val="0"/>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How has this Climate Justice unit been for you so far? What have been the most interesting and useful things you have learned? What would you change about the unit? Is there any other feedback you would like to share with me? </w:t>
            </w:r>
            <w:r w:rsidDel="00000000" w:rsidR="00000000" w:rsidRPr="00000000">
              <w:rPr>
                <w:rtl w:val="0"/>
              </w:rPr>
            </w:r>
          </w:p>
          <w:p w:rsidR="00000000" w:rsidDel="00000000" w:rsidP="00000000" w:rsidRDefault="00000000" w:rsidRPr="00000000" w14:paraId="00000007">
            <w:pPr>
              <w:pageBreakBefore w:val="0"/>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pageBreakBefore w:val="0"/>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pageBreakBefore w:val="0"/>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pageBreakBefore w:val="0"/>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0E">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0F">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10">
      <w:pPr>
        <w:pageBreakBefore w:val="0"/>
        <w:rPr>
          <w:rFonts w:ascii="Georgia" w:cs="Georgia" w:eastAsia="Georgia" w:hAnsi="Georgia"/>
          <w:b w:val="1"/>
          <w:sz w:val="36"/>
          <w:szCs w:val="36"/>
          <w:u w:val="single"/>
        </w:rPr>
      </w:pPr>
      <w:r w:rsidDel="00000000" w:rsidR="00000000" w:rsidRPr="00000000">
        <w:rPr>
          <w:rFonts w:ascii="Georgia" w:cs="Georgia" w:eastAsia="Georgia" w:hAnsi="Georgia"/>
          <w:b w:val="1"/>
          <w:sz w:val="36"/>
          <w:szCs w:val="36"/>
          <w:u w:val="single"/>
          <w:rtl w:val="0"/>
        </w:rPr>
        <w:t xml:space="preserve">Character Overview: </w:t>
      </w:r>
    </w:p>
    <w:p w:rsidR="00000000" w:rsidDel="00000000" w:rsidP="00000000" w:rsidRDefault="00000000" w:rsidRPr="00000000" w14:paraId="00000011">
      <w:pPr>
        <w:pageBreakBefore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1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Fill out the basic information about your character. </w:t>
      </w:r>
    </w:p>
    <w:p w:rsidR="00000000" w:rsidDel="00000000" w:rsidP="00000000" w:rsidRDefault="00000000" w:rsidRPr="00000000" w14:paraId="00000013">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14">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Character Name: _____________________________________________________ </w:t>
      </w:r>
    </w:p>
    <w:p w:rsidR="00000000" w:rsidDel="00000000" w:rsidP="00000000" w:rsidRDefault="00000000" w:rsidRPr="00000000" w14:paraId="00000015">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6">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8">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Where they live: ______________________________________________________ </w:t>
      </w:r>
    </w:p>
    <w:p w:rsidR="00000000" w:rsidDel="00000000" w:rsidP="00000000" w:rsidRDefault="00000000" w:rsidRPr="00000000" w14:paraId="00000019">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A">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B">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C">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What is your character’s job/role? </w:t>
      </w:r>
    </w:p>
    <w:p w:rsidR="00000000" w:rsidDel="00000000" w:rsidP="00000000" w:rsidRDefault="00000000" w:rsidRPr="00000000" w14:paraId="0000001D">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E">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0">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1">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2">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3">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4">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5">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Summarize the specific issues your particular character is worried about: </w:t>
      </w:r>
    </w:p>
    <w:p w:rsidR="00000000" w:rsidDel="00000000" w:rsidP="00000000" w:rsidRDefault="00000000" w:rsidRPr="00000000" w14:paraId="00000026">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7">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9">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B">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C">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How is your character impacted or not impacted by climate change? How does your character feel about climate change overall?  </w:t>
      </w:r>
    </w:p>
    <w:p w:rsidR="00000000" w:rsidDel="00000000" w:rsidP="00000000" w:rsidRDefault="00000000" w:rsidRPr="00000000" w14:paraId="0000002D">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E">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F">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0">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2">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3">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What is the perceived amount of wealth your character has? Are they rich? Poor? </w:t>
      </w:r>
    </w:p>
    <w:p w:rsidR="00000000" w:rsidDel="00000000" w:rsidP="00000000" w:rsidRDefault="00000000" w:rsidRPr="00000000" w14:paraId="00000034">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5">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6">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8">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9">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3A">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3B">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3C">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3D">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3E">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3F">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40">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41">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42">
      <w:pPr>
        <w:pageBreakBefore w:val="0"/>
        <w:rPr>
          <w:rFonts w:ascii="Georgia" w:cs="Georgia" w:eastAsia="Georgia" w:hAnsi="Georgia"/>
          <w:b w:val="1"/>
          <w:sz w:val="36"/>
          <w:szCs w:val="36"/>
          <w:u w:val="single"/>
        </w:rPr>
      </w:pPr>
      <w:r w:rsidDel="00000000" w:rsidR="00000000" w:rsidRPr="00000000">
        <w:rPr>
          <w:rFonts w:ascii="Georgia" w:cs="Georgia" w:eastAsia="Georgia" w:hAnsi="Georgia"/>
          <w:b w:val="1"/>
          <w:sz w:val="36"/>
          <w:szCs w:val="36"/>
          <w:u w:val="single"/>
          <w:rtl w:val="0"/>
        </w:rPr>
        <w:t xml:space="preserve">Climate Change Mixer:  </w:t>
      </w:r>
    </w:p>
    <w:p w:rsidR="00000000" w:rsidDel="00000000" w:rsidP="00000000" w:rsidRDefault="00000000" w:rsidRPr="00000000" w14:paraId="00000043">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4">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Find someone who is hurt by climate change. Who is the person? How might he or she be hurt in the future? </w:t>
      </w:r>
    </w:p>
    <w:p w:rsidR="00000000" w:rsidDel="00000000" w:rsidP="00000000" w:rsidRDefault="00000000" w:rsidRPr="00000000" w14:paraId="00000045">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pageBreakBefore w:val="0"/>
        <w:ind w:left="0" w:firstLine="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pageBreakBefore w:val="0"/>
        <w:ind w:left="0" w:firstLine="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pageBreakBefore w:val="0"/>
        <w:ind w:left="0" w:firstLine="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pageBreakBefore w:val="0"/>
        <w:ind w:lef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Find someone who might benefit from climate change. Who is the person? How might the person benefit?  </w:t>
      </w:r>
    </w:p>
    <w:p w:rsidR="00000000" w:rsidDel="00000000" w:rsidP="00000000" w:rsidRDefault="00000000" w:rsidRPr="00000000" w14:paraId="0000004D">
      <w:pPr>
        <w:pageBreakBefore w:val="0"/>
        <w:ind w:lef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E">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 Find someone who is affected by climate change in a way that is similar to how you are affected. Who is the person? How are your situations similar? </w:t>
      </w:r>
    </w:p>
    <w:p w:rsidR="00000000" w:rsidDel="00000000" w:rsidP="00000000" w:rsidRDefault="00000000" w:rsidRPr="00000000" w14:paraId="0000005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 Find someone whose story involves a connection between water and climate change. Who is the person? What is the connection? </w:t>
      </w:r>
    </w:p>
    <w:p w:rsidR="00000000" w:rsidDel="00000000" w:rsidP="00000000" w:rsidRDefault="00000000" w:rsidRPr="00000000" w14:paraId="0000005D">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E">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5">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6">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7">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5. Find someone who will have to make difficult life changes because of climate change. Who is the person? Why does this person have to make a life change? </w:t>
      </w:r>
    </w:p>
    <w:p w:rsidR="00000000" w:rsidDel="00000000" w:rsidP="00000000" w:rsidRDefault="00000000" w:rsidRPr="00000000" w14:paraId="00000068">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9">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6. Find someone who lives on a different continent than you. How is this person affected by climate change? How is it different or similar to how you are affected? </w:t>
      </w:r>
    </w:p>
    <w:p w:rsidR="00000000" w:rsidDel="00000000" w:rsidP="00000000" w:rsidRDefault="00000000" w:rsidRPr="00000000" w14:paraId="00000070">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1">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8">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9">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7. Find someone who has an idea about what should be done to deal with global warming--or someone who is taking action in some way. Who is the person? What is the person’s idea or action?      </w:t>
      </w:r>
    </w:p>
    <w:p w:rsidR="00000000" w:rsidDel="00000000" w:rsidP="00000000" w:rsidRDefault="00000000" w:rsidRPr="00000000" w14:paraId="0000007A">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B">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8. Find someone here with whom you could take some joint action around global warming. Who is this person? What action(s) might you take together? </w:t>
      </w:r>
    </w:p>
    <w:p w:rsidR="00000000" w:rsidDel="00000000" w:rsidP="00000000" w:rsidRDefault="00000000" w:rsidRPr="00000000" w14:paraId="00000082">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3">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A">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8B">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8C">
      <w:pPr>
        <w:pageBreakBefore w:val="0"/>
        <w:rPr>
          <w:rFonts w:ascii="Georgia" w:cs="Georgia" w:eastAsia="Georgia" w:hAnsi="Georgia"/>
          <w:b w:val="1"/>
          <w:sz w:val="36"/>
          <w:szCs w:val="36"/>
          <w:u w:val="single"/>
        </w:rPr>
      </w:pPr>
      <w:r w:rsidDel="00000000" w:rsidR="00000000" w:rsidRPr="00000000">
        <w:rPr>
          <w:rFonts w:ascii="Georgia" w:cs="Georgia" w:eastAsia="Georgia" w:hAnsi="Georgia"/>
          <w:b w:val="1"/>
          <w:sz w:val="36"/>
          <w:szCs w:val="36"/>
          <w:u w:val="single"/>
          <w:rtl w:val="0"/>
        </w:rPr>
        <w:t xml:space="preserve">Climate Change Mixer Reflection :  </w:t>
      </w:r>
    </w:p>
    <w:p w:rsidR="00000000" w:rsidDel="00000000" w:rsidP="00000000" w:rsidRDefault="00000000" w:rsidRPr="00000000" w14:paraId="0000008D">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E">
      <w:pPr>
        <w:pageBreakBefore w:val="0"/>
        <w:numPr>
          <w:ilvl w:val="0"/>
          <w:numId w:val="1"/>
        </w:numPr>
        <w:ind w:left="720" w:hanging="36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Whom did you meet, or which situations did you hear about that surprised you? Did you have any “aha!” moments while talking with people?  Write 3+ sentences.  </w:t>
      </w:r>
    </w:p>
    <w:p w:rsidR="00000000" w:rsidDel="00000000" w:rsidP="00000000" w:rsidRDefault="00000000" w:rsidRPr="00000000" w14:paraId="0000008F">
      <w:pPr>
        <w:pageBreakBefore w:val="0"/>
        <w:ind w:lef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0">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ageBreakBefore w:val="0"/>
        <w:ind w:lef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6">
      <w:pPr>
        <w:pageBreakBefore w:val="0"/>
        <w:ind w:left="0" w:firstLine="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pageBreakBefore w:val="0"/>
        <w:ind w:lef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8">
      <w:pPr>
        <w:pageBreakBefore w:val="0"/>
        <w:numPr>
          <w:ilvl w:val="0"/>
          <w:numId w:val="1"/>
        </w:numPr>
        <w:ind w:left="720" w:hanging="36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Did anyone make you angry? Who and why did they make you angry? Write 2+ sentences.  </w:t>
      </w:r>
    </w:p>
    <w:p w:rsidR="00000000" w:rsidDel="00000000" w:rsidP="00000000" w:rsidRDefault="00000000" w:rsidRPr="00000000" w14:paraId="00000099">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A">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0">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2">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3">
      <w:pPr>
        <w:pageBreakBefore w:val="0"/>
        <w:numPr>
          <w:ilvl w:val="0"/>
          <w:numId w:val="1"/>
        </w:numPr>
        <w:ind w:left="720" w:hanging="36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What themes or patterns seemed to come up in your conversations? Write 3+ sentences.  </w:t>
      </w:r>
    </w:p>
    <w:p w:rsidR="00000000" w:rsidDel="00000000" w:rsidP="00000000" w:rsidRDefault="00000000" w:rsidRPr="00000000" w14:paraId="000000A4">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5">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B">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AC">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D">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E">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F">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0">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1">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2">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3">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4">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5">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 Whom did you meet or which situations did you hear about what gave you hope?   Write 3+ sentences. </w:t>
      </w:r>
    </w:p>
    <w:p w:rsidR="00000000" w:rsidDel="00000000" w:rsidP="00000000" w:rsidRDefault="00000000" w:rsidRPr="00000000" w14:paraId="000000B6">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7">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C">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D">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BE">
      <w:pPr>
        <w:pageBreakBefore w:val="0"/>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BF">
      <w:pPr>
        <w:pageBreakBefore w:val="0"/>
        <w:rPr>
          <w:rFonts w:ascii="Georgia" w:cs="Georgia" w:eastAsia="Georgia" w:hAnsi="Georgia"/>
          <w:b w:val="1"/>
          <w:sz w:val="36"/>
          <w:szCs w:val="36"/>
          <w:u w:val="single"/>
        </w:rPr>
      </w:pPr>
      <w:r w:rsidDel="00000000" w:rsidR="00000000" w:rsidRPr="00000000">
        <w:rPr>
          <w:rFonts w:ascii="Georgia" w:cs="Georgia" w:eastAsia="Georgia" w:hAnsi="Georgia"/>
          <w:b w:val="1"/>
          <w:sz w:val="36"/>
          <w:szCs w:val="36"/>
          <w:u w:val="single"/>
          <w:rtl w:val="0"/>
        </w:rPr>
        <w:t xml:space="preserve">Exit Ticket:  </w:t>
      </w:r>
    </w:p>
    <w:p w:rsidR="00000000" w:rsidDel="00000000" w:rsidP="00000000" w:rsidRDefault="00000000" w:rsidRPr="00000000" w14:paraId="000000C0">
      <w:pPr>
        <w:pageBreakBefore w:val="0"/>
        <w:widowControl w:val="0"/>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How do factors such as where people live, their job, and the amount of money they have influence how they are impacted by climate change? Use specific conversations during the mixer to back up your answer.  </w:t>
      </w:r>
      <w:r w:rsidDel="00000000" w:rsidR="00000000" w:rsidRPr="00000000">
        <w:rPr>
          <w:rFonts w:ascii="Georgia" w:cs="Georgia" w:eastAsia="Georgia" w:hAnsi="Georgia"/>
          <w:b w:val="1"/>
          <w:sz w:val="24"/>
          <w:szCs w:val="24"/>
          <w:rtl w:val="0"/>
        </w:rPr>
        <w:t xml:space="preserve">Write a two paragraph response that: </w:t>
      </w:r>
    </w:p>
    <w:p w:rsidR="00000000" w:rsidDel="00000000" w:rsidP="00000000" w:rsidRDefault="00000000" w:rsidRPr="00000000" w14:paraId="000000C1">
      <w:pPr>
        <w:pageBreakBefore w:val="0"/>
        <w:widowControl w:val="0"/>
        <w:numPr>
          <w:ilvl w:val="0"/>
          <w:numId w:val="2"/>
        </w:numPr>
        <w:spacing w:line="240" w:lineRule="auto"/>
        <w:ind w:left="1440" w:hanging="36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Addresses every part of the prompt in full and complete sentences. </w:t>
      </w:r>
    </w:p>
    <w:p w:rsidR="00000000" w:rsidDel="00000000" w:rsidP="00000000" w:rsidRDefault="00000000" w:rsidRPr="00000000" w14:paraId="000000C2">
      <w:pPr>
        <w:pageBreakBefore w:val="0"/>
        <w:widowControl w:val="0"/>
        <w:numPr>
          <w:ilvl w:val="0"/>
          <w:numId w:val="2"/>
        </w:numPr>
        <w:spacing w:line="240" w:lineRule="auto"/>
        <w:ind w:left="1440" w:hanging="36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Thoughtfully reference evidence from conversations you had with least two people you talked to in the Climate Change Mixer </w:t>
      </w:r>
    </w:p>
    <w:p w:rsidR="00000000" w:rsidDel="00000000" w:rsidP="00000000" w:rsidRDefault="00000000" w:rsidRPr="00000000" w14:paraId="000000C3">
      <w:pPr>
        <w:pageBreakBefore w:val="0"/>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4">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A">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B">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C">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2">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3">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4">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A">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B">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C">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D">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E">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0">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2">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3">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E4">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5">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6">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A">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B">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EC">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D">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E">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0">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3">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F4">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5">
      <w:pPr>
        <w:pageBreakBefore w:val="0"/>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6">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A">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B">
      <w:pPr>
        <w:pageBreakBefore w:val="0"/>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Below Standard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Approaches Standard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Achieves Standard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Exceeds Standard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pageBreakBefore w:val="0"/>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Does not fulfill any part of the aforementioned prompt.</w:t>
            </w:r>
          </w:p>
          <w:p w:rsidR="00000000" w:rsidDel="00000000" w:rsidP="00000000" w:rsidRDefault="00000000" w:rsidRPr="00000000" w14:paraId="00000101">
            <w:pPr>
              <w:pageBreakBefore w:val="0"/>
              <w:widowControl w:val="0"/>
              <w:spacing w:line="240" w:lineRule="auto"/>
              <w:rPr>
                <w:rFonts w:ascii="Georgia" w:cs="Georgia" w:eastAsia="Georgia" w:hAnsi="Georgi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Partially fulfills prompt but response but is missing one key component.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Fully addresses the prompt and includes relevant evidence and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Fully addresses the prompt and goes above and beyond to show extra clarity in response by using evidence and very detailed analysis.</w:t>
            </w:r>
          </w:p>
        </w:tc>
      </w:tr>
    </w:tbl>
    <w:p w:rsidR="00000000" w:rsidDel="00000000" w:rsidP="00000000" w:rsidRDefault="00000000" w:rsidRPr="00000000" w14:paraId="00000105">
      <w:pPr>
        <w:pageBreakBefore w:val="0"/>
        <w:rPr>
          <w:rFonts w:ascii="Georgia" w:cs="Georgia" w:eastAsia="Georgia" w:hAnsi="Georgia"/>
          <w:b w:val="1"/>
          <w:sz w:val="24"/>
          <w:szCs w:val="24"/>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tl w:val="0"/>
      </w:rPr>
      <w:t xml:space="preserve">The Intersections of Racial and Climate Justice</w:t>
    </w: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tl w:val="0"/>
      </w:rPr>
    </w:r>
  </w:p>
  <w:p w:rsidR="00000000" w:rsidDel="00000000" w:rsidP="00000000" w:rsidRDefault="00000000" w:rsidRPr="00000000" w14:paraId="00000107">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Unit/Project by Educators, EDUCATION FOR LIBERATION</w:t>
    </w:r>
  </w:p>
  <w:p w:rsidR="00000000" w:rsidDel="00000000" w:rsidP="00000000" w:rsidRDefault="00000000" w:rsidRPr="00000000" w14:paraId="00000108">
    <w:pPr>
      <w:spacing w:line="276" w:lineRule="auto"/>
      <w:rPr>
        <w:rFonts w:ascii="Spectral" w:cs="Spectral" w:eastAsia="Spectral" w:hAnsi="Spectral"/>
        <w:b w:val="1"/>
        <w:sz w:val="24"/>
        <w:szCs w:val="24"/>
      </w:rPr>
    </w:pPr>
    <w:r w:rsidDel="00000000" w:rsidR="00000000" w:rsidRPr="00000000">
      <w:rPr>
        <w:rFonts w:ascii="Georgia" w:cs="Georgia" w:eastAsia="Georgia" w:hAnsi="Georgia"/>
        <w:color w:val="666666"/>
        <w:rtl w:val="0"/>
      </w:rPr>
      <w:t xml:space="preserve">part of the 2023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br w:type="textWrapping"/>
    </w:r>
    <w:r w:rsidDel="00000000" w:rsidR="00000000" w:rsidRPr="00000000">
      <w:rPr>
        <w:rFonts w:ascii="Georgia" w:cs="Georgia" w:eastAsia="Georgia" w:hAnsi="Georgia"/>
        <w:rtl w:val="0"/>
      </w:rPr>
      <w:t xml:space="preserve">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