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Harriet Powers’ Quilt Stories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Exit Ticket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How do Harriet’s quilts tell a story of disenfranchisement?</w:t>
      </w:r>
    </w:p>
    <w:p w:rsidR="00000000" w:rsidDel="00000000" w:rsidP="00000000" w:rsidRDefault="00000000" w:rsidRPr="00000000" w14:paraId="00000006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How do Harriet’s quilts tell a story of resistance and resilience?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5474216</wp:posOffset>
          </wp:positionH>
          <wp:positionV relativeFrom="page">
            <wp:posOffset>530206</wp:posOffset>
          </wp:positionV>
          <wp:extent cx="1707634" cy="393426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7634" cy="39342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The Art of the Disenfranchised: Harriet Powers’ Quilt Stories</w:t>
    </w:r>
  </w:p>
  <w:p w:rsidR="00000000" w:rsidDel="00000000" w:rsidP="00000000" w:rsidRDefault="00000000" w:rsidRPr="00000000" w14:paraId="00000015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Team Joy Village, </w:t>
    </w:r>
  </w:p>
  <w:p w:rsidR="00000000" w:rsidDel="00000000" w:rsidP="00000000" w:rsidRDefault="00000000" w:rsidRPr="00000000" w14:paraId="00000016">
    <w:pPr>
      <w:spacing w:line="240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2023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</w:r>
  </w:p>
  <w:p w:rsidR="00000000" w:rsidDel="00000000" w:rsidP="00000000" w:rsidRDefault="00000000" w:rsidRPr="00000000" w14:paraId="00000017">
    <w:pPr>
      <w:spacing w:line="240" w:lineRule="auto"/>
      <w:rPr>
        <w:color w:val="ff0000"/>
        <w:sz w:val="16"/>
        <w:szCs w:val="16"/>
      </w:rPr>
    </w:pP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