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tyjcwt" w:id="0"/>
      <w:bookmarkEnd w:id="0"/>
      <w:r w:rsidDel="00000000" w:rsidR="00000000" w:rsidRPr="00000000">
        <w:rPr>
          <w:rtl w:val="0"/>
        </w:rPr>
        <w:t xml:space="preserve">UNIT OVERVIEW</w:t>
      </w:r>
    </w:p>
    <w:p w:rsidR="00000000" w:rsidDel="00000000" w:rsidP="00000000" w:rsidRDefault="00000000" w:rsidRPr="00000000" w14:paraId="00000002">
      <w:pPr>
        <w:pageBreakBefore w:val="0"/>
        <w:spacing w:line="240" w:lineRule="auto"/>
        <w:jc w:val="left"/>
        <w:rPr/>
      </w:pPr>
      <w:r w:rsidDel="00000000" w:rsidR="00000000" w:rsidRPr="00000000">
        <w:rPr>
          <w:rtl w:val="0"/>
        </w:rPr>
      </w:r>
    </w:p>
    <w:tbl>
      <w:tblPr>
        <w:tblStyle w:val="Table1"/>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pPr>
            <w:r w:rsidDel="00000000" w:rsidR="00000000" w:rsidRPr="00000000">
              <w:rPr>
                <w:rtl w:val="0"/>
              </w:rPr>
              <w:t xml:space="preserve">12 45-minute Lessons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Grade Level(s)/Course(s)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t xml:space="preserve">Upper Elementary (3rd - 5th) / Social Studies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Subject(s)/Area(s) of 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t xml:space="preserve">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Unit Overview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pPr>
            <w:r w:rsidDel="00000000" w:rsidR="00000000" w:rsidRPr="00000000">
              <w:rPr>
                <w:rtl w:val="0"/>
              </w:rPr>
              <w:t xml:space="preserve">In preparation to teach this unit, during summer pre-service training, Purpose Prep social studies teachers traveled to The </w:t>
            </w:r>
            <w:hyperlink r:id="rId7">
              <w:r w:rsidDel="00000000" w:rsidR="00000000" w:rsidRPr="00000000">
                <w:rPr>
                  <w:color w:val="1155cc"/>
                  <w:u w:val="single"/>
                  <w:rtl w:val="0"/>
                </w:rPr>
                <w:t xml:space="preserve">Promise Land</w:t>
              </w:r>
            </w:hyperlink>
            <w:r w:rsidDel="00000000" w:rsidR="00000000" w:rsidRPr="00000000">
              <w:rPr>
                <w:rtl w:val="0"/>
              </w:rPr>
              <w:t xml:space="preserve"> </w:t>
            </w:r>
            <w:r w:rsidDel="00000000" w:rsidR="00000000" w:rsidRPr="00000000">
              <w:rPr>
                <w:rtl w:val="0"/>
              </w:rPr>
              <w:t xml:space="preserve">Community for a history lesson on voting rights from the Smithsonian’s Voices &amp; Votes exhibit. Educators also learned about the legacy of Reconstruction-era Black-founded schools in the South from Promise Land descendant Ms. Serina Gilbert. According to the website from the </w:t>
            </w:r>
            <w:hyperlink r:id="rId8">
              <w:r w:rsidDel="00000000" w:rsidR="00000000" w:rsidRPr="00000000">
                <w:rPr>
                  <w:color w:val="1155cc"/>
                  <w:u w:val="single"/>
                  <w:rtl w:val="0"/>
                </w:rPr>
                <w:t xml:space="preserve">Promise Land Heritage Association</w:t>
              </w:r>
            </w:hyperlink>
            <w:r w:rsidDel="00000000" w:rsidR="00000000" w:rsidRPr="00000000">
              <w:rPr>
                <w:rtl w:val="0"/>
              </w:rPr>
              <w:t xml:space="preserve">, “ The Promise Land Community was established and settled by former slaves from the Cumberland Furnace during the Reconstruction Period (1870-1875) in Charlotte, Tennessee.”</w:t>
            </w:r>
          </w:p>
          <w:p w:rsidR="00000000" w:rsidDel="00000000" w:rsidP="00000000" w:rsidRDefault="00000000" w:rsidRPr="00000000" w14:paraId="00000011">
            <w:pPr>
              <w:spacing w:line="240" w:lineRule="auto"/>
              <w:ind w:left="0" w:firstLine="0"/>
              <w:rPr/>
            </w:pPr>
            <w:r w:rsidDel="00000000" w:rsidR="00000000" w:rsidRPr="00000000">
              <w:rPr>
                <w:rtl w:val="0"/>
              </w:rPr>
            </w:r>
          </w:p>
          <w:p w:rsidR="00000000" w:rsidDel="00000000" w:rsidP="00000000" w:rsidRDefault="00000000" w:rsidRPr="00000000" w14:paraId="00000012">
            <w:pPr>
              <w:spacing w:line="240" w:lineRule="auto"/>
              <w:ind w:left="0" w:firstLine="0"/>
              <w:rPr/>
            </w:pPr>
            <w:r w:rsidDel="00000000" w:rsidR="00000000" w:rsidRPr="00000000">
              <w:rPr>
                <w:rtl w:val="0"/>
              </w:rPr>
              <w:t xml:space="preserve">This unit introduces students to the mission &amp; purpose of </w:t>
            </w:r>
            <w:r w:rsidDel="00000000" w:rsidR="00000000" w:rsidRPr="00000000">
              <w:rPr>
                <w:i w:val="1"/>
                <w:rtl w:val="0"/>
              </w:rPr>
              <w:t xml:space="preserve">The 1619 Project</w:t>
            </w:r>
            <w:r w:rsidDel="00000000" w:rsidR="00000000" w:rsidRPr="00000000">
              <w:rPr>
                <w:rtl w:val="0"/>
              </w:rPr>
              <w:t xml:space="preserve">, including the past and current challenges to its teachings in the several U.S. states (specifically, Tennessee). They will self-assess their own understanding of the founding of the United States of America, including examining where, how, and why they hold that knowledge. They will  then work to expand their knowledge of U.S. history through analysis of texts centering the experiences of Black Americans and engaging with local research on the experiences of Black Americans throughout history in Tennessee. In collaboration with nearby Reconstruction-era historical site Promise Land, they will codify both primary and secondary source information on the Promise Land school. Students will then present their learnings in the form of a textbook chapter that tells the story of Promise Land accurately contextualizes it within the Reconstruction period, and reflects on processes all students can take to ensure Black history is written, told, and disseminated justly.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Objectives &amp; Outcomes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ind w:left="0" w:firstLine="0"/>
              <w:rPr/>
            </w:pPr>
            <w:r w:rsidDel="00000000" w:rsidR="00000000" w:rsidRPr="00000000">
              <w:rPr>
                <w:rtl w:val="0"/>
              </w:rPr>
              <w:t xml:space="preserve">Students will approach texts &amp; media with skills that guarantee arguments &amp; perspectives are accompanied with strong rationale, including:</w:t>
            </w:r>
          </w:p>
          <w:p w:rsidR="00000000" w:rsidDel="00000000" w:rsidP="00000000" w:rsidRDefault="00000000" w:rsidRPr="00000000" w14:paraId="00000015">
            <w:pPr>
              <w:numPr>
                <w:ilvl w:val="0"/>
                <w:numId w:val="27"/>
              </w:numPr>
              <w:spacing w:line="240" w:lineRule="auto"/>
              <w:ind w:left="720" w:hanging="360"/>
              <w:rPr/>
            </w:pPr>
            <w:r w:rsidDel="00000000" w:rsidR="00000000" w:rsidRPr="00000000">
              <w:rPr>
                <w:rtl w:val="0"/>
              </w:rPr>
              <w:t xml:space="preserve">Annotating text(s)</w:t>
            </w:r>
            <w:r w:rsidDel="00000000" w:rsidR="00000000" w:rsidRPr="00000000">
              <w:rPr>
                <w:rtl w:val="0"/>
              </w:rPr>
            </w:r>
          </w:p>
          <w:p w:rsidR="00000000" w:rsidDel="00000000" w:rsidP="00000000" w:rsidRDefault="00000000" w:rsidRPr="00000000" w14:paraId="00000016">
            <w:pPr>
              <w:numPr>
                <w:ilvl w:val="0"/>
                <w:numId w:val="27"/>
              </w:numPr>
              <w:spacing w:line="240" w:lineRule="auto"/>
              <w:ind w:left="720" w:hanging="360"/>
              <w:rPr/>
            </w:pPr>
            <w:r w:rsidDel="00000000" w:rsidR="00000000" w:rsidRPr="00000000">
              <w:rPr>
                <w:rtl w:val="0"/>
              </w:rPr>
              <w:t xml:space="preserve">Citing evidence</w:t>
            </w:r>
            <w:r w:rsidDel="00000000" w:rsidR="00000000" w:rsidRPr="00000000">
              <w:rPr>
                <w:rtl w:val="0"/>
              </w:rPr>
            </w:r>
          </w:p>
          <w:p w:rsidR="00000000" w:rsidDel="00000000" w:rsidP="00000000" w:rsidRDefault="00000000" w:rsidRPr="00000000" w14:paraId="00000017">
            <w:pPr>
              <w:numPr>
                <w:ilvl w:val="0"/>
                <w:numId w:val="27"/>
              </w:numPr>
              <w:spacing w:line="240" w:lineRule="auto"/>
              <w:ind w:left="720" w:hanging="360"/>
              <w:rPr/>
            </w:pPr>
            <w:r w:rsidDel="00000000" w:rsidR="00000000" w:rsidRPr="00000000">
              <w:rPr>
                <w:rtl w:val="0"/>
              </w:rPr>
              <w:t xml:space="preserve">Small group text-based debate</w:t>
            </w:r>
            <w:r w:rsidDel="00000000" w:rsidR="00000000" w:rsidRPr="00000000">
              <w:rPr>
                <w:rtl w:val="0"/>
              </w:rPr>
            </w:r>
          </w:p>
          <w:p w:rsidR="00000000" w:rsidDel="00000000" w:rsidP="00000000" w:rsidRDefault="00000000" w:rsidRPr="00000000" w14:paraId="00000018">
            <w:pPr>
              <w:numPr>
                <w:ilvl w:val="0"/>
                <w:numId w:val="27"/>
              </w:numPr>
              <w:spacing w:line="240" w:lineRule="auto"/>
              <w:ind w:left="720" w:hanging="360"/>
              <w:rPr/>
            </w:pPr>
            <w:r w:rsidDel="00000000" w:rsidR="00000000" w:rsidRPr="00000000">
              <w:rPr>
                <w:rtl w:val="0"/>
              </w:rPr>
              <w:t xml:space="preserve">Genre study (oral interviews, textbooks)</w:t>
            </w:r>
            <w:r w:rsidDel="00000000" w:rsidR="00000000" w:rsidRPr="00000000">
              <w:rPr>
                <w:rtl w:val="0"/>
              </w:rPr>
            </w:r>
          </w:p>
          <w:p w:rsidR="00000000" w:rsidDel="00000000" w:rsidP="00000000" w:rsidRDefault="00000000" w:rsidRPr="00000000" w14:paraId="00000019">
            <w:pPr>
              <w:spacing w:line="240" w:lineRule="auto"/>
              <w:ind w:left="720" w:firstLine="0"/>
              <w:rPr/>
            </w:pPr>
            <w:r w:rsidDel="00000000" w:rsidR="00000000" w:rsidRPr="00000000">
              <w:rPr>
                <w:rtl w:val="0"/>
              </w:rPr>
            </w:r>
          </w:p>
          <w:p w:rsidR="00000000" w:rsidDel="00000000" w:rsidP="00000000" w:rsidRDefault="00000000" w:rsidRPr="00000000" w14:paraId="0000001A">
            <w:pPr>
              <w:spacing w:line="240" w:lineRule="auto"/>
              <w:ind w:left="0" w:firstLine="0"/>
              <w:rPr>
                <w:u w:val="none"/>
              </w:rPr>
            </w:pPr>
            <w:r w:rsidDel="00000000" w:rsidR="00000000" w:rsidRPr="00000000">
              <w:rPr>
                <w:rtl w:val="0"/>
              </w:rPr>
              <w:t xml:space="preserve">Students will develop and uphold group work and class discussion norms that will be established and co-revised to value the sharing of multiple perspectives and a dialectical approach to history: </w:t>
            </w:r>
            <w:r w:rsidDel="00000000" w:rsidR="00000000" w:rsidRPr="00000000">
              <w:rPr>
                <w:rtl w:val="0"/>
              </w:rPr>
            </w:r>
          </w:p>
          <w:p w:rsidR="00000000" w:rsidDel="00000000" w:rsidP="00000000" w:rsidRDefault="00000000" w:rsidRPr="00000000" w14:paraId="0000001B">
            <w:pPr>
              <w:numPr>
                <w:ilvl w:val="0"/>
                <w:numId w:val="12"/>
              </w:numPr>
              <w:spacing w:line="240" w:lineRule="auto"/>
              <w:ind w:left="720" w:hanging="360"/>
              <w:rPr/>
            </w:pPr>
            <w:r w:rsidDel="00000000" w:rsidR="00000000" w:rsidRPr="00000000">
              <w:rPr>
                <w:rtl w:val="0"/>
              </w:rPr>
              <w:t xml:space="preserve">Everybody speaks: step up, step back.</w:t>
            </w:r>
          </w:p>
          <w:p w:rsidR="00000000" w:rsidDel="00000000" w:rsidP="00000000" w:rsidRDefault="00000000" w:rsidRPr="00000000" w14:paraId="0000001C">
            <w:pPr>
              <w:numPr>
                <w:ilvl w:val="0"/>
                <w:numId w:val="12"/>
              </w:numPr>
              <w:spacing w:line="240" w:lineRule="auto"/>
              <w:ind w:left="720" w:hanging="360"/>
              <w:rPr/>
            </w:pPr>
            <w:r w:rsidDel="00000000" w:rsidR="00000000" w:rsidRPr="00000000">
              <w:rPr>
                <w:rtl w:val="0"/>
              </w:rPr>
              <w:t xml:space="preserve">Respect others by listening &amp; building upon their opinions.</w:t>
            </w:r>
          </w:p>
          <w:p w:rsidR="00000000" w:rsidDel="00000000" w:rsidP="00000000" w:rsidRDefault="00000000" w:rsidRPr="00000000" w14:paraId="0000001D">
            <w:pPr>
              <w:numPr>
                <w:ilvl w:val="0"/>
                <w:numId w:val="12"/>
              </w:numPr>
              <w:spacing w:line="240" w:lineRule="auto"/>
              <w:ind w:left="720" w:hanging="360"/>
              <w:rPr/>
            </w:pPr>
            <w:r w:rsidDel="00000000" w:rsidR="00000000" w:rsidRPr="00000000">
              <w:rPr>
                <w:rtl w:val="0"/>
              </w:rPr>
              <w:t xml:space="preserve">Disagree with ideas, not people.</w:t>
            </w:r>
          </w:p>
          <w:p w:rsidR="00000000" w:rsidDel="00000000" w:rsidP="00000000" w:rsidRDefault="00000000" w:rsidRPr="00000000" w14:paraId="0000001E">
            <w:pPr>
              <w:numPr>
                <w:ilvl w:val="0"/>
                <w:numId w:val="12"/>
              </w:numPr>
              <w:spacing w:line="240" w:lineRule="auto"/>
              <w:ind w:left="720" w:hanging="360"/>
              <w:rPr/>
            </w:pPr>
            <w:r w:rsidDel="00000000" w:rsidR="00000000" w:rsidRPr="00000000">
              <w:rPr>
                <w:rtl w:val="0"/>
              </w:rPr>
              <w:t xml:space="preserve">Build consensus</w:t>
            </w:r>
          </w:p>
          <w:p w:rsidR="00000000" w:rsidDel="00000000" w:rsidP="00000000" w:rsidRDefault="00000000" w:rsidRPr="00000000" w14:paraId="0000001F">
            <w:pPr>
              <w:numPr>
                <w:ilvl w:val="0"/>
                <w:numId w:val="12"/>
              </w:numPr>
              <w:spacing w:line="240" w:lineRule="auto"/>
              <w:ind w:left="720" w:hanging="360"/>
              <w:rPr/>
            </w:pPr>
            <w:r w:rsidDel="00000000" w:rsidR="00000000" w:rsidRPr="00000000">
              <w:rPr>
                <w:i w:val="1"/>
                <w:rtl w:val="0"/>
              </w:rPr>
              <w:t xml:space="preserve">[miscellaneous student additions]</w:t>
            </w:r>
          </w:p>
          <w:p w:rsidR="00000000" w:rsidDel="00000000" w:rsidP="00000000" w:rsidRDefault="00000000" w:rsidRPr="00000000" w14:paraId="00000020">
            <w:pPr>
              <w:ind w:left="0" w:firstLine="0"/>
              <w:rPr/>
            </w:pPr>
            <w:r w:rsidDel="00000000" w:rsidR="00000000" w:rsidRPr="00000000">
              <w:rPr>
                <w:rtl w:val="0"/>
              </w:rPr>
              <w:t xml:space="preserve">Students will build content knowledge regarding the Reconstruction Era and apply skills including defining, chronologizing, summarizing, and critiquing as they engage with nonfiction texts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u w:val="none"/>
              </w:rPr>
            </w:pPr>
            <w:r w:rsidDel="00000000" w:rsidR="00000000" w:rsidRPr="00000000">
              <w:rPr>
                <w:rtl w:val="0"/>
              </w:rPr>
              <w:t xml:space="preserve">Students will codify a relatively under-documented local African-American historical site (Promise Land)in the form of textbook chapters by creating a proposed textbook chapter that includes:</w:t>
            </w:r>
            <w:r w:rsidDel="00000000" w:rsidR="00000000" w:rsidRPr="00000000">
              <w:rPr>
                <w:rtl w:val="0"/>
              </w:rPr>
            </w:r>
          </w:p>
          <w:p w:rsidR="00000000" w:rsidDel="00000000" w:rsidP="00000000" w:rsidRDefault="00000000" w:rsidRPr="00000000" w14:paraId="00000023">
            <w:pPr>
              <w:numPr>
                <w:ilvl w:val="1"/>
                <w:numId w:val="27"/>
              </w:numPr>
              <w:ind w:left="1440" w:hanging="360"/>
              <w:rPr/>
            </w:pPr>
            <w:r w:rsidDel="00000000" w:rsidR="00000000" w:rsidRPr="00000000">
              <w:rPr>
                <w:rtl w:val="0"/>
              </w:rPr>
              <w:t xml:space="preserve">Reconstruction background information</w:t>
            </w:r>
            <w:r w:rsidDel="00000000" w:rsidR="00000000" w:rsidRPr="00000000">
              <w:rPr>
                <w:rtl w:val="0"/>
              </w:rPr>
            </w:r>
          </w:p>
          <w:p w:rsidR="00000000" w:rsidDel="00000000" w:rsidP="00000000" w:rsidRDefault="00000000" w:rsidRPr="00000000" w14:paraId="00000024">
            <w:pPr>
              <w:numPr>
                <w:ilvl w:val="1"/>
                <w:numId w:val="27"/>
              </w:numPr>
              <w:ind w:left="1440" w:hanging="360"/>
              <w:rPr/>
            </w:pPr>
            <w:r w:rsidDel="00000000" w:rsidR="00000000" w:rsidRPr="00000000">
              <w:rPr>
                <w:rtl w:val="0"/>
              </w:rPr>
              <w:t xml:space="preserve">Primary and secondary source information</w:t>
            </w:r>
            <w:r w:rsidDel="00000000" w:rsidR="00000000" w:rsidRPr="00000000">
              <w:rPr>
                <w:rtl w:val="0"/>
              </w:rPr>
            </w:r>
          </w:p>
          <w:p w:rsidR="00000000" w:rsidDel="00000000" w:rsidP="00000000" w:rsidRDefault="00000000" w:rsidRPr="00000000" w14:paraId="00000025">
            <w:pPr>
              <w:numPr>
                <w:ilvl w:val="1"/>
                <w:numId w:val="27"/>
              </w:numPr>
              <w:ind w:left="1440" w:hanging="360"/>
              <w:rPr/>
            </w:pPr>
            <w:r w:rsidDel="00000000" w:rsidR="00000000" w:rsidRPr="00000000">
              <w:rPr>
                <w:rtl w:val="0"/>
              </w:rPr>
              <w:t xml:space="preserve">Text feature(s) (e.g. photographs, infographics)</w:t>
            </w:r>
            <w:r w:rsidDel="00000000" w:rsidR="00000000" w:rsidRPr="00000000">
              <w:rPr>
                <w:rtl w:val="0"/>
              </w:rPr>
            </w:r>
          </w:p>
          <w:p w:rsidR="00000000" w:rsidDel="00000000" w:rsidP="00000000" w:rsidRDefault="00000000" w:rsidRPr="00000000" w14:paraId="00000026">
            <w:pPr>
              <w:numPr>
                <w:ilvl w:val="1"/>
                <w:numId w:val="27"/>
              </w:numPr>
              <w:ind w:left="1440" w:hanging="360"/>
              <w:rPr/>
            </w:pPr>
            <w:r w:rsidDel="00000000" w:rsidR="00000000" w:rsidRPr="00000000">
              <w:rPr>
                <w:rtl w:val="0"/>
              </w:rPr>
              <w:t xml:space="preserve">Author synthesis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pPr>
            <w:hyperlink r:id="rId9">
              <w:r w:rsidDel="00000000" w:rsidR="00000000" w:rsidRPr="00000000">
                <w:rPr>
                  <w:color w:val="1155cc"/>
                  <w:u w:val="single"/>
                  <w:rtl w:val="0"/>
                </w:rPr>
                <w:t xml:space="preserve">Tennessee 3rd - 5th Social Studies Practices</w:t>
              </w:r>
            </w:hyperlink>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SSP. 01 Gather information from a variety of primary and secondary sources, including:</w:t>
            </w:r>
          </w:p>
          <w:p w:rsidR="00000000" w:rsidDel="00000000" w:rsidP="00000000" w:rsidRDefault="00000000" w:rsidRPr="00000000" w14:paraId="0000002B">
            <w:pPr>
              <w:numPr>
                <w:ilvl w:val="0"/>
                <w:numId w:val="3"/>
              </w:numPr>
              <w:spacing w:line="240" w:lineRule="auto"/>
              <w:ind w:left="720" w:hanging="360"/>
              <w:rPr/>
            </w:pPr>
            <w:r w:rsidDel="00000000" w:rsidR="00000000" w:rsidRPr="00000000">
              <w:rPr>
                <w:rtl w:val="0"/>
              </w:rPr>
              <w:t xml:space="preserve">Printed materials (e.g., literary texts, newspapers, political cartoons, autobiographies, speeches, letters, personal journals)</w:t>
            </w:r>
            <w:r w:rsidDel="00000000" w:rsidR="00000000" w:rsidRPr="00000000">
              <w:rPr>
                <w:rtl w:val="0"/>
              </w:rPr>
            </w:r>
          </w:p>
          <w:p w:rsidR="00000000" w:rsidDel="00000000" w:rsidP="00000000" w:rsidRDefault="00000000" w:rsidRPr="00000000" w14:paraId="0000002C">
            <w:pPr>
              <w:numPr>
                <w:ilvl w:val="0"/>
                <w:numId w:val="3"/>
              </w:numPr>
              <w:spacing w:line="240" w:lineRule="auto"/>
              <w:ind w:left="720" w:hanging="360"/>
              <w:rPr/>
            </w:pPr>
            <w:r w:rsidDel="00000000" w:rsidR="00000000" w:rsidRPr="00000000">
              <w:rPr>
                <w:rtl w:val="0"/>
              </w:rPr>
              <w:t xml:space="preserve">Graphic representations (e.g., maps, timelines, charts, artwork)</w:t>
            </w:r>
            <w:r w:rsidDel="00000000" w:rsidR="00000000" w:rsidRPr="00000000">
              <w:rPr>
                <w:rtl w:val="0"/>
              </w:rPr>
            </w:r>
          </w:p>
          <w:p w:rsidR="00000000" w:rsidDel="00000000" w:rsidP="00000000" w:rsidRDefault="00000000" w:rsidRPr="00000000" w14:paraId="0000002D">
            <w:pPr>
              <w:numPr>
                <w:ilvl w:val="0"/>
                <w:numId w:val="3"/>
              </w:numPr>
              <w:spacing w:line="240" w:lineRule="auto"/>
              <w:ind w:left="720" w:hanging="360"/>
              <w:rPr/>
            </w:pPr>
            <w:r w:rsidDel="00000000" w:rsidR="00000000" w:rsidRPr="00000000">
              <w:rPr>
                <w:rtl w:val="0"/>
              </w:rPr>
              <w:t xml:space="preserve">Artifacts</w:t>
            </w:r>
            <w:r w:rsidDel="00000000" w:rsidR="00000000" w:rsidRPr="00000000">
              <w:rPr>
                <w:rtl w:val="0"/>
              </w:rPr>
            </w:r>
          </w:p>
          <w:p w:rsidR="00000000" w:rsidDel="00000000" w:rsidP="00000000" w:rsidRDefault="00000000" w:rsidRPr="00000000" w14:paraId="0000002E">
            <w:pPr>
              <w:numPr>
                <w:ilvl w:val="0"/>
                <w:numId w:val="3"/>
              </w:numPr>
              <w:spacing w:line="240" w:lineRule="auto"/>
              <w:ind w:left="720" w:hanging="360"/>
              <w:rPr/>
            </w:pPr>
            <w:r w:rsidDel="00000000" w:rsidR="00000000" w:rsidRPr="00000000">
              <w:rPr>
                <w:rtl w:val="0"/>
              </w:rPr>
              <w:t xml:space="preserve">Media and technology sources</w:t>
            </w: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SSP. 02 Critically examine a primary or secondary source in order to:</w:t>
            </w:r>
          </w:p>
          <w:p w:rsidR="00000000" w:rsidDel="00000000" w:rsidP="00000000" w:rsidRDefault="00000000" w:rsidRPr="00000000" w14:paraId="00000031">
            <w:pPr>
              <w:numPr>
                <w:ilvl w:val="0"/>
                <w:numId w:val="28"/>
              </w:numPr>
              <w:ind w:left="720" w:hanging="360"/>
              <w:rPr/>
            </w:pPr>
            <w:r w:rsidDel="00000000" w:rsidR="00000000" w:rsidRPr="00000000">
              <w:rPr>
                <w:rtl w:val="0"/>
              </w:rPr>
              <w:t xml:space="preserve">Summarize significant ideas and relevant information</w:t>
            </w:r>
            <w:r w:rsidDel="00000000" w:rsidR="00000000" w:rsidRPr="00000000">
              <w:rPr>
                <w:rtl w:val="0"/>
              </w:rPr>
            </w:r>
          </w:p>
          <w:p w:rsidR="00000000" w:rsidDel="00000000" w:rsidP="00000000" w:rsidRDefault="00000000" w:rsidRPr="00000000" w14:paraId="00000032">
            <w:pPr>
              <w:numPr>
                <w:ilvl w:val="0"/>
                <w:numId w:val="28"/>
              </w:numPr>
              <w:ind w:left="720" w:hanging="360"/>
              <w:rPr/>
            </w:pPr>
            <w:r w:rsidDel="00000000" w:rsidR="00000000" w:rsidRPr="00000000">
              <w:rPr>
                <w:rtl w:val="0"/>
              </w:rPr>
              <w:t xml:space="preserve">Distinguish between fact and opinion</w:t>
            </w:r>
            <w:r w:rsidDel="00000000" w:rsidR="00000000" w:rsidRPr="00000000">
              <w:rPr>
                <w:rtl w:val="0"/>
              </w:rPr>
            </w:r>
          </w:p>
          <w:p w:rsidR="00000000" w:rsidDel="00000000" w:rsidP="00000000" w:rsidRDefault="00000000" w:rsidRPr="00000000" w14:paraId="00000033">
            <w:pPr>
              <w:numPr>
                <w:ilvl w:val="0"/>
                <w:numId w:val="28"/>
              </w:numPr>
              <w:ind w:left="720" w:hanging="360"/>
              <w:rPr/>
            </w:pPr>
            <w:r w:rsidDel="00000000" w:rsidR="00000000" w:rsidRPr="00000000">
              <w:rPr>
                <w:rtl w:val="0"/>
              </w:rPr>
              <w:t xml:space="preserve">Draw inferences and conclusions</w:t>
            </w:r>
            <w:r w:rsidDel="00000000" w:rsidR="00000000" w:rsidRPr="00000000">
              <w:rPr>
                <w:rtl w:val="0"/>
              </w:rPr>
            </w:r>
          </w:p>
          <w:p w:rsidR="00000000" w:rsidDel="00000000" w:rsidP="00000000" w:rsidRDefault="00000000" w:rsidRPr="00000000" w14:paraId="00000034">
            <w:pPr>
              <w:numPr>
                <w:ilvl w:val="0"/>
                <w:numId w:val="28"/>
              </w:numPr>
              <w:ind w:left="720" w:hanging="360"/>
              <w:rPr/>
            </w:pPr>
            <w:r w:rsidDel="00000000" w:rsidR="00000000" w:rsidRPr="00000000">
              <w:rPr>
                <w:rtl w:val="0"/>
              </w:rPr>
              <w:t xml:space="preserve">Recognize author’s purpose, point of view, and reliability</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SSP. 03 Organize data from a variety of sources in order to:</w:t>
            </w:r>
          </w:p>
          <w:p w:rsidR="00000000" w:rsidDel="00000000" w:rsidP="00000000" w:rsidRDefault="00000000" w:rsidRPr="00000000" w14:paraId="00000037">
            <w:pPr>
              <w:numPr>
                <w:ilvl w:val="0"/>
                <w:numId w:val="50"/>
              </w:numPr>
              <w:ind w:left="720" w:hanging="360"/>
              <w:rPr/>
            </w:pPr>
            <w:r w:rsidDel="00000000" w:rsidR="00000000" w:rsidRPr="00000000">
              <w:rPr>
                <w:rtl w:val="0"/>
              </w:rPr>
              <w:t xml:space="preserve">Compare and contrast multiple sources</w:t>
            </w:r>
            <w:r w:rsidDel="00000000" w:rsidR="00000000" w:rsidRPr="00000000">
              <w:rPr>
                <w:rtl w:val="0"/>
              </w:rPr>
            </w:r>
          </w:p>
          <w:p w:rsidR="00000000" w:rsidDel="00000000" w:rsidP="00000000" w:rsidRDefault="00000000" w:rsidRPr="00000000" w14:paraId="00000038">
            <w:pPr>
              <w:numPr>
                <w:ilvl w:val="0"/>
                <w:numId w:val="50"/>
              </w:numPr>
              <w:ind w:left="720" w:hanging="360"/>
              <w:rPr/>
            </w:pPr>
            <w:r w:rsidDel="00000000" w:rsidR="00000000" w:rsidRPr="00000000">
              <w:rPr>
                <w:rtl w:val="0"/>
              </w:rPr>
              <w:t xml:space="preserve">Recognize differences between multiple accounts</w:t>
            </w:r>
            <w:r w:rsidDel="00000000" w:rsidR="00000000" w:rsidRPr="00000000">
              <w:rPr>
                <w:rtl w:val="0"/>
              </w:rPr>
            </w:r>
          </w:p>
          <w:p w:rsidR="00000000" w:rsidDel="00000000" w:rsidP="00000000" w:rsidRDefault="00000000" w:rsidRPr="00000000" w14:paraId="00000039">
            <w:pPr>
              <w:numPr>
                <w:ilvl w:val="0"/>
                <w:numId w:val="50"/>
              </w:numPr>
              <w:ind w:left="720" w:hanging="360"/>
              <w:rPr/>
            </w:pPr>
            <w:r w:rsidDel="00000000" w:rsidR="00000000" w:rsidRPr="00000000">
              <w:rPr>
                <w:rtl w:val="0"/>
              </w:rPr>
              <w:t xml:space="preserve">Frame appropriate questions for further investigation </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SSP. 04 Construct and communicate arguments supported by evidence to:</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Demonstrate and defend an understanding of ideas</w:t>
            </w:r>
            <w:r w:rsidDel="00000000" w:rsidR="00000000" w:rsidRPr="00000000">
              <w:rPr>
                <w:rtl w:val="0"/>
              </w:rPr>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Compare and contrast viewpoints</w:t>
            </w:r>
            <w:r w:rsidDel="00000000" w:rsidR="00000000" w:rsidRPr="00000000">
              <w:rPr>
                <w:rtl w:val="0"/>
              </w:rPr>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Illustrate cause and effect</w:t>
            </w:r>
            <w:r w:rsidDel="00000000" w:rsidR="00000000" w:rsidRPr="00000000">
              <w:rPr>
                <w:rtl w:val="0"/>
              </w:rPr>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Predict likely outcomes</w:t>
            </w:r>
            <w:r w:rsidDel="00000000" w:rsidR="00000000" w:rsidRPr="00000000">
              <w:rPr>
                <w:rtl w:val="0"/>
              </w:rPr>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Devise new outcomes or solutions</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SSP.05 Develop historical awareness by:</w:t>
            </w:r>
          </w:p>
          <w:p w:rsidR="00000000" w:rsidDel="00000000" w:rsidP="00000000" w:rsidRDefault="00000000" w:rsidRPr="00000000" w14:paraId="00000043">
            <w:pPr>
              <w:numPr>
                <w:ilvl w:val="0"/>
                <w:numId w:val="2"/>
              </w:numPr>
              <w:ind w:left="720" w:hanging="360"/>
              <w:rPr/>
            </w:pPr>
            <w:r w:rsidDel="00000000" w:rsidR="00000000" w:rsidRPr="00000000">
              <w:rPr>
                <w:rtl w:val="0"/>
              </w:rPr>
              <w:t xml:space="preserve">Recognizing how and why historical accounts change over time</w:t>
            </w:r>
            <w:r w:rsidDel="00000000" w:rsidR="00000000" w:rsidRPr="00000000">
              <w:rPr>
                <w:rtl w:val="0"/>
              </w:rPr>
            </w:r>
          </w:p>
          <w:p w:rsidR="00000000" w:rsidDel="00000000" w:rsidP="00000000" w:rsidRDefault="00000000" w:rsidRPr="00000000" w14:paraId="00000044">
            <w:pPr>
              <w:numPr>
                <w:ilvl w:val="0"/>
                <w:numId w:val="2"/>
              </w:numPr>
              <w:ind w:left="720" w:hanging="360"/>
              <w:rPr/>
            </w:pPr>
            <w:r w:rsidDel="00000000" w:rsidR="00000000" w:rsidRPr="00000000">
              <w:rPr>
                <w:rtl w:val="0"/>
              </w:rPr>
              <w:t xml:space="preserve">Recognizing how past events and issues might have been experienced by the people of that time, with historical context and empathy rather than present-mindedness</w:t>
            </w:r>
            <w:r w:rsidDel="00000000" w:rsidR="00000000" w:rsidRPr="00000000">
              <w:rPr>
                <w:rtl w:val="0"/>
              </w:rPr>
            </w:r>
          </w:p>
          <w:p w:rsidR="00000000" w:rsidDel="00000000" w:rsidP="00000000" w:rsidRDefault="00000000" w:rsidRPr="00000000" w14:paraId="00000045">
            <w:pPr>
              <w:numPr>
                <w:ilvl w:val="0"/>
                <w:numId w:val="2"/>
              </w:numPr>
              <w:ind w:left="720" w:hanging="360"/>
              <w:rPr/>
            </w:pPr>
            <w:r w:rsidDel="00000000" w:rsidR="00000000" w:rsidRPr="00000000">
              <w:rPr>
                <w:rtl w:val="0"/>
              </w:rPr>
              <w:t xml:space="preserve">Identify patterns of continuity and change over time, making connections to the present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SSP. 06 Develop geographic awareness by:</w:t>
            </w:r>
          </w:p>
          <w:p w:rsidR="00000000" w:rsidDel="00000000" w:rsidP="00000000" w:rsidRDefault="00000000" w:rsidRPr="00000000" w14:paraId="00000048">
            <w:pPr>
              <w:numPr>
                <w:ilvl w:val="0"/>
                <w:numId w:val="49"/>
              </w:numPr>
              <w:ind w:left="720" w:hanging="360"/>
              <w:rPr/>
            </w:pPr>
            <w:r w:rsidDel="00000000" w:rsidR="00000000" w:rsidRPr="00000000">
              <w:rPr>
                <w:rtl w:val="0"/>
              </w:rPr>
              <w:t xml:space="preserve">Determining relationships among people, resources, and ideas based on geographic location (local, national, global)</w:t>
            </w:r>
            <w:r w:rsidDel="00000000" w:rsidR="00000000" w:rsidRPr="00000000">
              <w:rPr>
                <w:rtl w:val="0"/>
              </w:rPr>
            </w:r>
          </w:p>
          <w:p w:rsidR="00000000" w:rsidDel="00000000" w:rsidP="00000000" w:rsidRDefault="00000000" w:rsidRPr="00000000" w14:paraId="00000049">
            <w:pPr>
              <w:numPr>
                <w:ilvl w:val="0"/>
                <w:numId w:val="49"/>
              </w:numPr>
              <w:ind w:left="720" w:hanging="360"/>
              <w:rPr/>
            </w:pPr>
            <w:r w:rsidDel="00000000" w:rsidR="00000000" w:rsidRPr="00000000">
              <w:rPr>
                <w:rtl w:val="0"/>
              </w:rPr>
              <w:t xml:space="preserve">Determining the use of diverse types of maps based on the purpose</w:t>
            </w:r>
            <w:r w:rsidDel="00000000" w:rsidR="00000000" w:rsidRPr="00000000">
              <w:rPr>
                <w:rtl w:val="0"/>
              </w:rPr>
            </w:r>
          </w:p>
          <w:p w:rsidR="00000000" w:rsidDel="00000000" w:rsidP="00000000" w:rsidRDefault="00000000" w:rsidRPr="00000000" w14:paraId="0000004A">
            <w:pPr>
              <w:numPr>
                <w:ilvl w:val="0"/>
                <w:numId w:val="49"/>
              </w:numPr>
              <w:ind w:left="720" w:hanging="360"/>
              <w:rPr/>
            </w:pPr>
            <w:r w:rsidDel="00000000" w:rsidR="00000000" w:rsidRPr="00000000">
              <w:rPr>
                <w:rtl w:val="0"/>
              </w:rPr>
              <w:t xml:space="preserve">Analyzing the spatial relationships between people, circumstances, and resources</w:t>
            </w:r>
            <w:r w:rsidDel="00000000" w:rsidR="00000000" w:rsidRPr="00000000">
              <w:rPr>
                <w:rtl w:val="0"/>
              </w:rPr>
            </w:r>
          </w:p>
          <w:p w:rsidR="00000000" w:rsidDel="00000000" w:rsidP="00000000" w:rsidRDefault="00000000" w:rsidRPr="00000000" w14:paraId="0000004B">
            <w:pPr>
              <w:numPr>
                <w:ilvl w:val="0"/>
                <w:numId w:val="49"/>
              </w:numPr>
              <w:ind w:left="720" w:hanging="360"/>
              <w:rPr/>
            </w:pPr>
            <w:r w:rsidDel="00000000" w:rsidR="00000000" w:rsidRPr="00000000">
              <w:rPr>
                <w:rtl w:val="0"/>
              </w:rPr>
              <w:t xml:space="preserve">Analyzing interaction between humans and the physical environment</w:t>
            </w:r>
            <w:r w:rsidDel="00000000" w:rsidR="00000000" w:rsidRPr="00000000">
              <w:rPr>
                <w:rtl w:val="0"/>
              </w:rPr>
            </w:r>
          </w:p>
          <w:p w:rsidR="00000000" w:rsidDel="00000000" w:rsidP="00000000" w:rsidRDefault="00000000" w:rsidRPr="00000000" w14:paraId="0000004C">
            <w:pPr>
              <w:numPr>
                <w:ilvl w:val="0"/>
                <w:numId w:val="49"/>
              </w:numPr>
              <w:ind w:left="720" w:hanging="360"/>
              <w:rPr/>
            </w:pPr>
            <w:r w:rsidDel="00000000" w:rsidR="00000000" w:rsidRPr="00000000">
              <w:rPr>
                <w:rtl w:val="0"/>
              </w:rPr>
              <w:t xml:space="preserve">Examining how geographic regions and perceptions of the regions change over time</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pPr>
            <w:r w:rsidDel="00000000" w:rsidR="00000000" w:rsidRPr="00000000">
              <w:rPr>
                <w:rtl w:val="0"/>
              </w:rPr>
              <w:t xml:space="preserve">Facilitation Resources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ind w:left="0" w:firstLine="0"/>
              <w:rPr>
                <w:b w:val="1"/>
                <w:i w:val="1"/>
              </w:rPr>
            </w:pPr>
            <w:r w:rsidDel="00000000" w:rsidR="00000000" w:rsidRPr="00000000">
              <w:rPr>
                <w:b w:val="1"/>
                <w:rtl w:val="0"/>
              </w:rPr>
              <w:t xml:space="preserve">Texts from </w:t>
            </w:r>
            <w:r w:rsidDel="00000000" w:rsidR="00000000" w:rsidRPr="00000000">
              <w:rPr>
                <w:b w:val="1"/>
                <w:i w:val="1"/>
                <w:rtl w:val="0"/>
              </w:rPr>
              <w:t xml:space="preserve">The 1619 Project: </w:t>
            </w:r>
          </w:p>
          <w:p w:rsidR="00000000" w:rsidDel="00000000" w:rsidP="00000000" w:rsidRDefault="00000000" w:rsidRPr="00000000" w14:paraId="00000051">
            <w:pPr>
              <w:ind w:left="0" w:firstLine="0"/>
              <w:rPr>
                <w:i w:val="1"/>
              </w:rPr>
            </w:pPr>
            <w:hyperlink r:id="rId10">
              <w:r w:rsidDel="00000000" w:rsidR="00000000" w:rsidRPr="00000000">
                <w:rPr>
                  <w:i w:val="1"/>
                  <w:color w:val="1155cc"/>
                  <w:u w:val="single"/>
                  <w:rtl w:val="0"/>
                </w:rPr>
                <w:t xml:space="preserve">Why Can’t We Teach This?</w:t>
              </w:r>
            </w:hyperlink>
            <w:r w:rsidDel="00000000" w:rsidR="00000000" w:rsidRPr="00000000">
              <w:rPr>
                <w:rtl w:val="0"/>
              </w:rPr>
              <w:t xml:space="preserve"> By Nikita Stewart for </w:t>
            </w:r>
            <w:r w:rsidDel="00000000" w:rsidR="00000000" w:rsidRPr="00000000">
              <w:rPr>
                <w:i w:val="1"/>
                <w:rtl w:val="0"/>
              </w:rPr>
              <w:t xml:space="preserve">The 1619 Project </w:t>
            </w:r>
            <w:r w:rsidDel="00000000" w:rsidR="00000000" w:rsidRPr="00000000">
              <w:rPr>
                <w:rtl w:val="0"/>
              </w:rPr>
              <w:t xml:space="preserve">from </w:t>
            </w:r>
            <w:r w:rsidDel="00000000" w:rsidR="00000000" w:rsidRPr="00000000">
              <w:rPr>
                <w:i w:val="1"/>
                <w:rtl w:val="0"/>
              </w:rPr>
              <w:t xml:space="preserve">The New York Times Magazine</w:t>
            </w:r>
          </w:p>
          <w:p w:rsidR="00000000" w:rsidDel="00000000" w:rsidP="00000000" w:rsidRDefault="00000000" w:rsidRPr="00000000" w14:paraId="00000052">
            <w:pPr>
              <w:widowControl w:val="0"/>
              <w:ind w:left="0" w:firstLine="0"/>
              <w:rPr>
                <w:i w:val="1"/>
              </w:rPr>
            </w:pPr>
            <w:hyperlink r:id="rId11">
              <w:r w:rsidDel="00000000" w:rsidR="00000000" w:rsidRPr="00000000">
                <w:rPr>
                  <w:i w:val="1"/>
                  <w:color w:val="1155cc"/>
                  <w:u w:val="single"/>
                  <w:rtl w:val="0"/>
                </w:rPr>
                <w:t xml:space="preserve">The 1619 Project</w:t>
              </w:r>
            </w:hyperlink>
            <w:hyperlink r:id="rId12">
              <w:r w:rsidDel="00000000" w:rsidR="00000000" w:rsidRPr="00000000">
                <w:rPr>
                  <w:color w:val="1155cc"/>
                  <w:u w:val="single"/>
                  <w:rtl w:val="0"/>
                </w:rPr>
                <w:t xml:space="preserve"> from</w:t>
              </w:r>
            </w:hyperlink>
            <w:hyperlink r:id="rId13">
              <w:r w:rsidDel="00000000" w:rsidR="00000000" w:rsidRPr="00000000">
                <w:rPr>
                  <w:i w:val="1"/>
                  <w:color w:val="1155cc"/>
                  <w:u w:val="single"/>
                  <w:rtl w:val="0"/>
                </w:rPr>
                <w:t xml:space="preserve"> The New York Times</w:t>
              </w:r>
            </w:hyperlink>
            <w:r w:rsidDel="00000000" w:rsidR="00000000" w:rsidRPr="00000000">
              <w:rPr>
                <w:i w:val="1"/>
                <w:rtl w:val="0"/>
              </w:rPr>
              <w:t xml:space="preserve"> Magazine</w:t>
            </w:r>
          </w:p>
          <w:p w:rsidR="00000000" w:rsidDel="00000000" w:rsidP="00000000" w:rsidRDefault="00000000" w:rsidRPr="00000000" w14:paraId="00000053">
            <w:pPr>
              <w:ind w:left="0" w:firstLine="0"/>
              <w:rPr>
                <w:i w:val="1"/>
              </w:rPr>
            </w:pPr>
            <w:r w:rsidDel="00000000" w:rsidR="00000000" w:rsidRPr="00000000">
              <w:rPr>
                <w:sz w:val="24"/>
                <w:szCs w:val="24"/>
                <w:rtl w:val="0"/>
              </w:rPr>
              <w:t xml:space="preserve">“</w:t>
            </w:r>
            <w:hyperlink r:id="rId14">
              <w:r w:rsidDel="00000000" w:rsidR="00000000" w:rsidRPr="00000000">
                <w:rPr>
                  <w:color w:val="1155cc"/>
                  <w:u w:val="single"/>
                  <w:rtl w:val="0"/>
                </w:rPr>
                <w:t xml:space="preserve">The Year 1619</w:t>
              </w:r>
            </w:hyperlink>
            <w:r w:rsidDel="00000000" w:rsidR="00000000" w:rsidRPr="00000000">
              <w:rPr>
                <w:rtl w:val="0"/>
              </w:rPr>
              <w:t xml:space="preserve">” infographic from the K-8 Resource from The 1619 Project from </w:t>
            </w:r>
            <w:r w:rsidDel="00000000" w:rsidR="00000000" w:rsidRPr="00000000">
              <w:rPr>
                <w:i w:val="1"/>
                <w:rtl w:val="0"/>
              </w:rPr>
              <w:t xml:space="preserve">The New York Times</w:t>
            </w:r>
          </w:p>
          <w:p w:rsidR="00000000" w:rsidDel="00000000" w:rsidP="00000000" w:rsidRDefault="00000000" w:rsidRPr="00000000" w14:paraId="00000054">
            <w:pPr>
              <w:widowControl w:val="0"/>
              <w:ind w:left="0" w:firstLine="0"/>
              <w:rPr>
                <w:i w:val="1"/>
              </w:rPr>
            </w:pPr>
            <w:r w:rsidDel="00000000" w:rsidR="00000000" w:rsidRPr="00000000">
              <w:rPr>
                <w:rtl w:val="0"/>
              </w:rPr>
            </w:r>
          </w:p>
          <w:p w:rsidR="00000000" w:rsidDel="00000000" w:rsidP="00000000" w:rsidRDefault="00000000" w:rsidRPr="00000000" w14:paraId="00000055">
            <w:pPr>
              <w:ind w:left="0" w:firstLine="0"/>
              <w:rPr>
                <w:i w:val="1"/>
              </w:rPr>
            </w:pPr>
            <w:r w:rsidDel="00000000" w:rsidR="00000000" w:rsidRPr="00000000">
              <w:rPr>
                <w:rtl w:val="0"/>
              </w:rPr>
            </w:r>
          </w:p>
          <w:p w:rsidR="00000000" w:rsidDel="00000000" w:rsidP="00000000" w:rsidRDefault="00000000" w:rsidRPr="00000000" w14:paraId="00000056">
            <w:pPr>
              <w:ind w:left="0" w:firstLine="0"/>
              <w:rPr>
                <w:b w:val="1"/>
              </w:rPr>
            </w:pPr>
            <w:r w:rsidDel="00000000" w:rsidR="00000000" w:rsidRPr="00000000">
              <w:rPr>
                <w:b w:val="1"/>
                <w:rtl w:val="0"/>
              </w:rPr>
              <w:t xml:space="preserve">Other Focus Texts:</w:t>
            </w:r>
          </w:p>
          <w:p w:rsidR="00000000" w:rsidDel="00000000" w:rsidP="00000000" w:rsidRDefault="00000000" w:rsidRPr="00000000" w14:paraId="00000057">
            <w:pPr>
              <w:ind w:left="0" w:firstLine="0"/>
              <w:rPr/>
            </w:pPr>
            <w:hyperlink r:id="rId15">
              <w:r w:rsidDel="00000000" w:rsidR="00000000" w:rsidRPr="00000000">
                <w:rPr>
                  <w:color w:val="1155cc"/>
                  <w:u w:val="single"/>
                  <w:rtl w:val="0"/>
                </w:rPr>
                <w:t xml:space="preserve">Promise Land Heritage Association</w:t>
              </w:r>
            </w:hyperlink>
            <w:r w:rsidDel="00000000" w:rsidR="00000000" w:rsidRPr="00000000">
              <w:rPr>
                <w:rtl w:val="0"/>
              </w:rPr>
              <w:t xml:space="preserve"> website</w:t>
            </w:r>
          </w:p>
          <w:p w:rsidR="00000000" w:rsidDel="00000000" w:rsidP="00000000" w:rsidRDefault="00000000" w:rsidRPr="00000000" w14:paraId="00000058">
            <w:pPr>
              <w:ind w:left="0" w:firstLine="0"/>
              <w:rPr/>
            </w:pPr>
            <w:r w:rsidDel="00000000" w:rsidR="00000000" w:rsidRPr="00000000">
              <w:rPr>
                <w:rtl w:val="0"/>
              </w:rPr>
              <w:t xml:space="preserve">Recording from the </w:t>
            </w:r>
            <w:r w:rsidDel="00000000" w:rsidR="00000000" w:rsidRPr="00000000">
              <w:rPr>
                <w:rtl w:val="0"/>
              </w:rPr>
              <w:t xml:space="preserve">Illegal Lesson Teach-In: </w:t>
            </w:r>
            <w:hyperlink r:id="rId16">
              <w:r w:rsidDel="00000000" w:rsidR="00000000" w:rsidRPr="00000000">
                <w:rPr>
                  <w:color w:val="1155cc"/>
                  <w:u w:val="single"/>
                  <w:rtl w:val="0"/>
                </w:rPr>
                <w:t xml:space="preserve">Promise Land lecture</w:t>
              </w:r>
            </w:hyperlink>
            <w:r w:rsidDel="00000000" w:rsidR="00000000" w:rsidRPr="00000000">
              <w:rPr>
                <w:rtl w:val="0"/>
              </w:rPr>
              <w:t xml:space="preserve"> with the Zinn Education Project (2020)</w:t>
            </w:r>
            <w:r w:rsidDel="00000000" w:rsidR="00000000" w:rsidRPr="00000000">
              <w:rPr>
                <w:rtl w:val="0"/>
              </w:rPr>
              <w:t xml:space="preserve"> (</w:t>
            </w:r>
            <w:r w:rsidDel="00000000" w:rsidR="00000000" w:rsidRPr="00000000">
              <w:rPr>
                <w:i w:val="1"/>
                <w:rtl w:val="0"/>
              </w:rPr>
              <w:t xml:space="preserve">will need to request access</w:t>
            </w:r>
            <w:r w:rsidDel="00000000" w:rsidR="00000000" w:rsidRPr="00000000">
              <w:rPr>
                <w:rtl w:val="0"/>
              </w:rPr>
              <w:t xml:space="preserve">)</w:t>
            </w:r>
          </w:p>
          <w:p w:rsidR="00000000" w:rsidDel="00000000" w:rsidP="00000000" w:rsidRDefault="00000000" w:rsidRPr="00000000" w14:paraId="00000059">
            <w:pPr>
              <w:ind w:left="0" w:firstLine="0"/>
              <w:rPr>
                <w:color w:val="1155cc"/>
                <w:u w:val="single"/>
              </w:rPr>
            </w:pPr>
            <w:r w:rsidDel="00000000" w:rsidR="00000000" w:rsidRPr="00000000">
              <w:rPr>
                <w:sz w:val="24"/>
                <w:szCs w:val="24"/>
                <w:rtl w:val="0"/>
              </w:rPr>
              <w:t xml:space="preserve">“</w:t>
            </w:r>
            <w:r w:rsidDel="00000000" w:rsidR="00000000" w:rsidRPr="00000000">
              <w:fldChar w:fldCharType="begin"/>
              <w:instrText xml:space="preserve"> HYPERLINK "https://www.teachreconstructionreport.org/#findings" </w:instrText>
              <w:fldChar w:fldCharType="separate"/>
            </w:r>
            <w:r w:rsidDel="00000000" w:rsidR="00000000" w:rsidRPr="00000000">
              <w:rPr>
                <w:color w:val="1155cc"/>
                <w:u w:val="single"/>
                <w:rtl w:val="0"/>
              </w:rPr>
              <w:t xml:space="preserve">Erasing the Black Freedom Struggle: How State Standards Fail to Teach the Truth About By Ana Rosado, Gideon Cohn-Postar, and Mimi Eisen” for Zinn Education Project</w:t>
            </w:r>
          </w:p>
          <w:p w:rsidR="00000000" w:rsidDel="00000000" w:rsidP="00000000" w:rsidRDefault="00000000" w:rsidRPr="00000000" w14:paraId="0000005A">
            <w:pPr>
              <w:ind w:left="0" w:firstLine="0"/>
              <w:rPr/>
            </w:pPr>
            <w:r w:rsidDel="00000000" w:rsidR="00000000" w:rsidRPr="00000000">
              <w:fldChar w:fldCharType="end"/>
            </w:r>
            <w:hyperlink r:id="rId17">
              <w:r w:rsidDel="00000000" w:rsidR="00000000" w:rsidRPr="00000000">
                <w:rPr>
                  <w:color w:val="1155cc"/>
                  <w:u w:val="single"/>
                  <w:rtl w:val="0"/>
                </w:rPr>
                <w:t xml:space="preserve">Reconstruction Era African American Schools in the South</w:t>
              </w:r>
            </w:hyperlink>
            <w:r w:rsidDel="00000000" w:rsidR="00000000" w:rsidRPr="00000000">
              <w:rPr>
                <w:rtl w:val="0"/>
              </w:rPr>
              <w:t xml:space="preserve"> from the National Park Service</w:t>
            </w:r>
          </w:p>
          <w:p w:rsidR="00000000" w:rsidDel="00000000" w:rsidP="00000000" w:rsidRDefault="00000000" w:rsidRPr="00000000" w14:paraId="0000005B">
            <w:pPr>
              <w:ind w:left="0" w:firstLine="0"/>
              <w:rPr/>
            </w:pPr>
            <w:r w:rsidDel="00000000" w:rsidR="00000000" w:rsidRPr="00000000">
              <w:rPr>
                <w:rtl w:val="0"/>
              </w:rPr>
              <w:t xml:space="preserve">“</w:t>
            </w:r>
            <w:hyperlink r:id="rId18">
              <w:r w:rsidDel="00000000" w:rsidR="00000000" w:rsidRPr="00000000">
                <w:rPr>
                  <w:color w:val="1155cc"/>
                  <w:u w:val="single"/>
                  <w:rtl w:val="0"/>
                </w:rPr>
                <w:t xml:space="preserve">Two States. Eight Textbooks. Two American Stories</w:t>
              </w:r>
            </w:hyperlink>
            <w:r w:rsidDel="00000000" w:rsidR="00000000" w:rsidRPr="00000000">
              <w:rPr>
                <w:rtl w:val="0"/>
              </w:rPr>
              <w:t xml:space="preserve">” by Dana Goldstein for </w:t>
            </w:r>
            <w:r w:rsidDel="00000000" w:rsidR="00000000" w:rsidRPr="00000000">
              <w:rPr>
                <w:i w:val="1"/>
                <w:rtl w:val="0"/>
              </w:rPr>
              <w:t xml:space="preserve">The New York Times </w:t>
            </w:r>
            <w:r w:rsidDel="00000000" w:rsidR="00000000" w:rsidRPr="00000000">
              <w:rPr>
                <w:rtl w:val="0"/>
              </w:rPr>
              <w:t xml:space="preserve">(2021)</w:t>
            </w: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b w:val="1"/>
              </w:rPr>
            </w:pPr>
            <w:r w:rsidDel="00000000" w:rsidR="00000000" w:rsidRPr="00000000">
              <w:rPr>
                <w:b w:val="1"/>
                <w:rtl w:val="0"/>
              </w:rPr>
              <w:t xml:space="preserve">Videos:</w:t>
            </w:r>
          </w:p>
          <w:p w:rsidR="00000000" w:rsidDel="00000000" w:rsidP="00000000" w:rsidRDefault="00000000" w:rsidRPr="00000000" w14:paraId="0000005E">
            <w:pPr>
              <w:widowControl w:val="0"/>
              <w:ind w:left="0" w:firstLine="0"/>
              <w:rPr/>
            </w:pPr>
            <w:r w:rsidDel="00000000" w:rsidR="00000000" w:rsidRPr="00000000">
              <w:rPr>
                <w:sz w:val="24"/>
                <w:szCs w:val="24"/>
                <w:rtl w:val="0"/>
              </w:rPr>
              <w:t xml:space="preserve">“</w:t>
            </w:r>
            <w:hyperlink r:id="rId19">
              <w:r w:rsidDel="00000000" w:rsidR="00000000" w:rsidRPr="00000000">
                <w:rPr>
                  <w:color w:val="1155cc"/>
                  <w:u w:val="single"/>
                  <w:rtl w:val="0"/>
                </w:rPr>
                <w:t xml:space="preserve">How ‘The 1619 Project’ underscores connection between slavery and modern America</w:t>
              </w:r>
            </w:hyperlink>
            <w:r w:rsidDel="00000000" w:rsidR="00000000" w:rsidRPr="00000000">
              <w:rPr>
                <w:rtl w:val="0"/>
              </w:rPr>
              <w:t xml:space="preserve">” interview with Nikole Hannah-Jones for PBS </w:t>
            </w:r>
            <w:r w:rsidDel="00000000" w:rsidR="00000000" w:rsidRPr="00000000">
              <w:rPr>
                <w:i w:val="1"/>
                <w:rtl w:val="0"/>
              </w:rPr>
              <w:t xml:space="preserve">Newshour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b w:val="1"/>
              </w:rPr>
            </w:pPr>
            <w:r w:rsidDel="00000000" w:rsidR="00000000" w:rsidRPr="00000000">
              <w:rPr>
                <w:b w:val="1"/>
                <w:rtl w:val="0"/>
              </w:rPr>
              <w:t xml:space="preserve">Teaching Materials:</w:t>
            </w:r>
          </w:p>
          <w:p w:rsidR="00000000" w:rsidDel="00000000" w:rsidP="00000000" w:rsidRDefault="00000000" w:rsidRPr="00000000" w14:paraId="00000061">
            <w:pPr>
              <w:widowControl w:val="0"/>
              <w:ind w:left="0" w:firstLine="0"/>
              <w:rPr/>
            </w:pPr>
            <w:r w:rsidDel="00000000" w:rsidR="00000000" w:rsidRPr="00000000">
              <w:rPr>
                <w:rtl w:val="0"/>
              </w:rPr>
              <w:t xml:space="preserve">Teacher-created student packet with activities for most lessons [</w:t>
            </w:r>
            <w:hyperlink r:id="rId20">
              <w:r w:rsidDel="00000000" w:rsidR="00000000" w:rsidRPr="00000000">
                <w:rPr>
                  <w:color w:val="1155cc"/>
                  <w:u w:val="single"/>
                  <w:rtl w:val="0"/>
                </w:rPr>
                <w:t xml:space="preserve">.pdf</w:t>
              </w:r>
            </w:hyperlink>
            <w:r w:rsidDel="00000000" w:rsidR="00000000" w:rsidRPr="00000000">
              <w:rPr>
                <w:rtl w:val="0"/>
              </w:rPr>
              <w:t xml:space="preserve">][</w:t>
            </w:r>
            <w:hyperlink r:id="rId21">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62">
            <w:pPr>
              <w:ind w:left="0" w:firstLine="0"/>
              <w:rPr/>
            </w:pPr>
            <w:r w:rsidDel="00000000" w:rsidR="00000000" w:rsidRPr="00000000">
              <w:rPr>
                <w:rtl w:val="0"/>
              </w:rPr>
              <w:t xml:space="preserve">Example: PPA&amp;PL_3-5_ClassCreatedKnowledgeOrganizer_Reconstruction [</w:t>
            </w:r>
            <w:hyperlink r:id="rId22">
              <w:r w:rsidDel="00000000" w:rsidR="00000000" w:rsidRPr="00000000">
                <w:rPr>
                  <w:color w:val="1155cc"/>
                  <w:u w:val="single"/>
                  <w:rtl w:val="0"/>
                </w:rPr>
                <w:t xml:space="preserve">.pdf</w:t>
              </w:r>
            </w:hyperlink>
            <w:r w:rsidDel="00000000" w:rsidR="00000000" w:rsidRPr="00000000">
              <w:rPr>
                <w:rtl w:val="0"/>
              </w:rPr>
              <w:t xml:space="preserve">][</w:t>
            </w:r>
            <w:hyperlink r:id="rId23">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3">
            <w:pPr>
              <w:ind w:left="0" w:firstLine="0"/>
              <w:rPr>
                <w:i w:val="1"/>
              </w:rPr>
            </w:pP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pPr>
            <w:r w:rsidDel="00000000" w:rsidR="00000000" w:rsidRPr="00000000">
              <w:rPr>
                <w:rtl w:val="0"/>
              </w:rPr>
              <w:t xml:space="preserve">Performance Task(s)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ind w:left="0" w:firstLine="0"/>
              <w:rPr/>
            </w:pPr>
            <w:r w:rsidDel="00000000" w:rsidR="00000000" w:rsidRPr="00000000">
              <w:rPr>
                <w:rtl w:val="0"/>
              </w:rPr>
              <w:t xml:space="preserve">Students will share the story of Promise Land with the intent of educating other upper elementary students by designing their own textbook chapter that synthesizes their research.</w:t>
            </w:r>
          </w:p>
          <w:p w:rsidR="00000000" w:rsidDel="00000000" w:rsidP="00000000" w:rsidRDefault="00000000" w:rsidRPr="00000000" w14:paraId="00000068">
            <w:pPr>
              <w:ind w:left="0" w:firstLine="0"/>
              <w:rPr/>
            </w:pPr>
            <w:r w:rsidDel="00000000" w:rsidR="00000000" w:rsidRPr="00000000">
              <w:rPr>
                <w:rtl w:val="0"/>
              </w:rPr>
              <w:t xml:space="preserve"> </w:t>
            </w:r>
          </w:p>
          <w:p w:rsidR="00000000" w:rsidDel="00000000" w:rsidP="00000000" w:rsidRDefault="00000000" w:rsidRPr="00000000" w14:paraId="00000069">
            <w:pPr>
              <w:ind w:left="0" w:firstLine="0"/>
              <w:rPr>
                <w:sz w:val="24"/>
                <w:szCs w:val="24"/>
              </w:rPr>
            </w:pPr>
            <w:r w:rsidDel="00000000" w:rsidR="00000000" w:rsidRPr="00000000">
              <w:rPr>
                <w:rtl w:val="0"/>
              </w:rPr>
              <w:t xml:space="preserve">They will connect their documentation of the story of Promise Land to the mission of </w:t>
            </w:r>
            <w:r w:rsidDel="00000000" w:rsidR="00000000" w:rsidRPr="00000000">
              <w:rPr>
                <w:i w:val="1"/>
                <w:rtl w:val="0"/>
              </w:rPr>
              <w:t xml:space="preserve">The 1619 Project</w:t>
            </w:r>
            <w:r w:rsidDel="00000000" w:rsidR="00000000" w:rsidRPr="00000000">
              <w:rPr>
                <w:rtl w:val="0"/>
              </w:rPr>
              <w:t xml:space="preserve">, and the original problem(s) highlighted in journalist Nikita Stewart’s article, “Why can’t we teach this?” Students' final projects  should include steps for how they would encourage other students their age to conduct research into their local history and ensure it is taught accurately &amp; well. </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pPr>
            <w:r w:rsidDel="00000000" w:rsidR="00000000" w:rsidRPr="00000000">
              <w:rPr>
                <w:rtl w:val="0"/>
              </w:rPr>
              <w:t xml:space="preserve">Assessment/Evaluation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ind w:left="0" w:firstLine="0"/>
              <w:rPr/>
            </w:pPr>
            <w:r w:rsidDel="00000000" w:rsidR="00000000" w:rsidRPr="00000000">
              <w:rPr>
                <w:rtl w:val="0"/>
              </w:rPr>
              <w:t xml:space="preserve">Students will individually be required to annotate text(s) and cite evidence when working independently, and will chart text evidence and visual summaries during group work</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t xml:space="preserve">Teacher will review individual student annotations, group charts, and take note of class discussion definitions and ‘must knows’ regarding Reconstruction to synthesize into a study guide that will be shared with students</w:t>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t xml:space="preserve">Teacher will review individual student annotations, group charts, and take note of class discussion definitions and ‘must knows’ regarding Promise Land to synthesize onto an interview script for students to use authentically .</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t xml:space="preserve">Students’ textbook chapters will be graded with a rubric evaluating the degree to which the following were included in the chapter: </w:t>
            </w:r>
          </w:p>
          <w:p w:rsidR="00000000" w:rsidDel="00000000" w:rsidP="00000000" w:rsidRDefault="00000000" w:rsidRPr="00000000" w14:paraId="00000074">
            <w:pPr>
              <w:numPr>
                <w:ilvl w:val="0"/>
                <w:numId w:val="36"/>
              </w:numPr>
              <w:ind w:left="720" w:hanging="360"/>
              <w:rPr/>
            </w:pPr>
            <w:r w:rsidDel="00000000" w:rsidR="00000000" w:rsidRPr="00000000">
              <w:rPr>
                <w:rtl w:val="0"/>
              </w:rPr>
              <w:t xml:space="preserve">At least three pieces of Reconstruction period background information</w:t>
            </w:r>
          </w:p>
          <w:p w:rsidR="00000000" w:rsidDel="00000000" w:rsidP="00000000" w:rsidRDefault="00000000" w:rsidRPr="00000000" w14:paraId="00000075">
            <w:pPr>
              <w:numPr>
                <w:ilvl w:val="0"/>
                <w:numId w:val="36"/>
              </w:numPr>
              <w:ind w:left="720" w:hanging="360"/>
              <w:rPr/>
            </w:pPr>
            <w:r w:rsidDel="00000000" w:rsidR="00000000" w:rsidRPr="00000000">
              <w:rPr>
                <w:rtl w:val="0"/>
              </w:rPr>
              <w:t xml:space="preserve">At least three pieces of secondary source information on Promise Land </w:t>
            </w:r>
          </w:p>
          <w:p w:rsidR="00000000" w:rsidDel="00000000" w:rsidP="00000000" w:rsidRDefault="00000000" w:rsidRPr="00000000" w14:paraId="00000076">
            <w:pPr>
              <w:numPr>
                <w:ilvl w:val="0"/>
                <w:numId w:val="36"/>
              </w:numPr>
              <w:ind w:left="720" w:hanging="360"/>
              <w:rPr/>
            </w:pPr>
            <w:r w:rsidDel="00000000" w:rsidR="00000000" w:rsidRPr="00000000">
              <w:rPr>
                <w:rtl w:val="0"/>
              </w:rPr>
              <w:t xml:space="preserve">At least three pieces of primary source information on Promise Land </w:t>
            </w:r>
          </w:p>
          <w:p w:rsidR="00000000" w:rsidDel="00000000" w:rsidP="00000000" w:rsidRDefault="00000000" w:rsidRPr="00000000" w14:paraId="00000077">
            <w:pPr>
              <w:numPr>
                <w:ilvl w:val="0"/>
                <w:numId w:val="36"/>
              </w:numPr>
              <w:ind w:left="720" w:hanging="360"/>
              <w:rPr/>
            </w:pPr>
            <w:r w:rsidDel="00000000" w:rsidR="00000000" w:rsidRPr="00000000">
              <w:rPr>
                <w:rtl w:val="0"/>
              </w:rPr>
              <w:t xml:space="preserve">At least two examples of historical interpretation/author synthesis</w:t>
            </w:r>
          </w:p>
          <w:p w:rsidR="00000000" w:rsidDel="00000000" w:rsidP="00000000" w:rsidRDefault="00000000" w:rsidRPr="00000000" w14:paraId="00000078">
            <w:pPr>
              <w:numPr>
                <w:ilvl w:val="0"/>
                <w:numId w:val="36"/>
              </w:numPr>
              <w:ind w:left="720" w:hanging="360"/>
              <w:rPr/>
            </w:pPr>
            <w:r w:rsidDel="00000000" w:rsidR="00000000" w:rsidRPr="00000000">
              <w:rPr>
                <w:rtl w:val="0"/>
              </w:rPr>
              <w:t xml:space="preserve">At least one additional text feature</w:t>
            </w:r>
          </w:p>
        </w:tc>
      </w:tr>
    </w:tbl>
    <w:p w:rsidR="00000000" w:rsidDel="00000000" w:rsidP="00000000" w:rsidRDefault="00000000" w:rsidRPr="00000000" w14:paraId="00000079">
      <w:pPr>
        <w:pStyle w:val="Heading1"/>
        <w:jc w:val="left"/>
        <w:rPr/>
      </w:pPr>
      <w:bookmarkStart w:colFirst="0" w:colLast="0" w:name="_heading=h.e6sipjy645r6" w:id="1"/>
      <w:bookmarkEnd w:id="1"/>
      <w:r w:rsidDel="00000000" w:rsidR="00000000" w:rsidRPr="00000000">
        <w:rPr>
          <w:rtl w:val="0"/>
        </w:rPr>
      </w:r>
    </w:p>
    <w:p w:rsidR="00000000" w:rsidDel="00000000" w:rsidP="00000000" w:rsidRDefault="00000000" w:rsidRPr="00000000" w14:paraId="0000007A">
      <w:pPr>
        <w:pStyle w:val="Heading1"/>
        <w:jc w:val="center"/>
        <w:rPr/>
      </w:pPr>
      <w:bookmarkStart w:colFirst="0" w:colLast="0" w:name="_heading=h.e3cs5hu82f0n" w:id="2"/>
      <w:bookmarkEnd w:id="2"/>
      <w:r w:rsidDel="00000000" w:rsidR="00000000" w:rsidRPr="00000000">
        <w:br w:type="page"/>
      </w:r>
      <w:r w:rsidDel="00000000" w:rsidR="00000000" w:rsidRPr="00000000">
        <w:rPr>
          <w:rtl w:val="0"/>
        </w:rPr>
      </w:r>
    </w:p>
    <w:p w:rsidR="00000000" w:rsidDel="00000000" w:rsidP="00000000" w:rsidRDefault="00000000" w:rsidRPr="00000000" w14:paraId="0000007B">
      <w:pPr>
        <w:pStyle w:val="Heading1"/>
        <w:jc w:val="center"/>
        <w:rPr/>
      </w:pPr>
      <w:bookmarkStart w:colFirst="0" w:colLast="0" w:name="_heading=h.1t3h5sf" w:id="3"/>
      <w:bookmarkEnd w:id="3"/>
      <w:r w:rsidDel="00000000" w:rsidR="00000000" w:rsidRPr="00000000">
        <w:rPr>
          <w:rtl w:val="0"/>
        </w:rPr>
        <w:t xml:space="preserve">DAILY LESSONS AND RESOURCES</w:t>
      </w:r>
    </w:p>
    <w:p w:rsidR="00000000" w:rsidDel="00000000" w:rsidP="00000000" w:rsidRDefault="00000000" w:rsidRPr="00000000" w14:paraId="0000007C">
      <w:pPr>
        <w:widowControl w:val="0"/>
        <w:jc w:val="center"/>
        <w:rPr>
          <w:sz w:val="24"/>
          <w:szCs w:val="24"/>
        </w:rPr>
      </w:pPr>
      <w:r w:rsidDel="00000000" w:rsidR="00000000" w:rsidRPr="00000000">
        <w:rPr>
          <w:b w:val="1"/>
          <w:sz w:val="24"/>
          <w:szCs w:val="24"/>
          <w:rtl w:val="0"/>
        </w:rPr>
        <w:t xml:space="preserve">Day 1:</w:t>
      </w:r>
      <w:r w:rsidDel="00000000" w:rsidR="00000000" w:rsidRPr="00000000">
        <w:rPr>
          <w:sz w:val="24"/>
          <w:szCs w:val="24"/>
          <w:rtl w:val="0"/>
        </w:rPr>
        <w:t xml:space="preserve"> </w:t>
      </w:r>
    </w:p>
    <w:p w:rsidR="00000000" w:rsidDel="00000000" w:rsidP="00000000" w:rsidRDefault="00000000" w:rsidRPr="00000000" w14:paraId="0000007D">
      <w:pPr>
        <w:widowControl w:val="0"/>
        <w:jc w:val="center"/>
        <w:rPr>
          <w:i w:val="1"/>
          <w:sz w:val="24"/>
          <w:szCs w:val="24"/>
        </w:rPr>
      </w:pPr>
      <w:r w:rsidDel="00000000" w:rsidR="00000000" w:rsidRPr="00000000">
        <w:rPr>
          <w:sz w:val="24"/>
          <w:szCs w:val="24"/>
          <w:rtl w:val="0"/>
        </w:rPr>
        <w:t xml:space="preserve">Introduction to the Purpose of </w:t>
      </w:r>
      <w:r w:rsidDel="00000000" w:rsidR="00000000" w:rsidRPr="00000000">
        <w:rPr>
          <w:i w:val="1"/>
          <w:sz w:val="24"/>
          <w:szCs w:val="24"/>
          <w:rtl w:val="0"/>
        </w:rPr>
        <w:t xml:space="preserve">The 1619 Project</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rPr/>
            </w:pPr>
            <w:r w:rsidDel="00000000" w:rsidR="00000000" w:rsidRPr="00000000">
              <w:rPr>
                <w:rtl w:val="0"/>
              </w:rPr>
            </w:r>
          </w:p>
          <w:p w:rsidR="00000000" w:rsidDel="00000000" w:rsidP="00000000" w:rsidRDefault="00000000" w:rsidRPr="00000000" w14:paraId="00000080">
            <w:pPr>
              <w:widowControl w:val="0"/>
              <w:rPr/>
            </w:pPr>
            <w:r w:rsidDel="00000000" w:rsidR="00000000" w:rsidRPr="00000000">
              <w:rPr>
                <w:rtl w:val="0"/>
              </w:rPr>
              <w:t xml:space="preserve">Students will be able to define the goal of </w:t>
            </w:r>
            <w:r w:rsidDel="00000000" w:rsidR="00000000" w:rsidRPr="00000000">
              <w:rPr>
                <w:i w:val="1"/>
                <w:rtl w:val="0"/>
              </w:rPr>
              <w:t xml:space="preserve">The 1619 Project </w:t>
            </w:r>
            <w:r w:rsidDel="00000000" w:rsidR="00000000" w:rsidRPr="00000000">
              <w:rPr>
                <w:rtl w:val="0"/>
              </w:rPr>
              <w:t xml:space="preserve">and compare/contrast the language in two nonfiction texts in order to evaluate why they think the mission of </w:t>
            </w:r>
            <w:r w:rsidDel="00000000" w:rsidR="00000000" w:rsidRPr="00000000">
              <w:rPr>
                <w:i w:val="1"/>
                <w:rtl w:val="0"/>
              </w:rPr>
              <w:t xml:space="preserve">The 1619 Project </w:t>
            </w:r>
            <w:r w:rsidDel="00000000" w:rsidR="00000000" w:rsidRPr="00000000">
              <w:rPr>
                <w:rtl w:val="0"/>
              </w:rPr>
              <w:t xml:space="preserve">may connect to them and their learning goals.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jc w:val="left"/>
              <w:rPr>
                <w:sz w:val="24"/>
                <w:szCs w:val="24"/>
              </w:rPr>
            </w:pPr>
            <w:r w:rsidDel="00000000" w:rsidR="00000000" w:rsidRPr="00000000">
              <w:rPr>
                <w:rtl w:val="0"/>
              </w:rPr>
            </w:r>
          </w:p>
          <w:p w:rsidR="00000000" w:rsidDel="00000000" w:rsidP="00000000" w:rsidRDefault="00000000" w:rsidRPr="00000000" w14:paraId="00000083">
            <w:pPr>
              <w:widowControl w:val="0"/>
              <w:numPr>
                <w:ilvl w:val="0"/>
                <w:numId w:val="51"/>
              </w:numPr>
              <w:ind w:left="720" w:hanging="360"/>
              <w:jc w:val="left"/>
              <w:rPr/>
            </w:pPr>
            <w:r w:rsidDel="00000000" w:rsidR="00000000" w:rsidRPr="00000000">
              <w:rPr>
                <w:sz w:val="24"/>
                <w:szCs w:val="24"/>
                <w:rtl w:val="0"/>
              </w:rPr>
              <w:t xml:space="preserve">“</w:t>
            </w:r>
            <w:hyperlink r:id="rId24">
              <w:r w:rsidDel="00000000" w:rsidR="00000000" w:rsidRPr="00000000">
                <w:rPr>
                  <w:color w:val="1155cc"/>
                  <w:u w:val="single"/>
                  <w:rtl w:val="0"/>
                </w:rPr>
                <w:t xml:space="preserve">How ‘The 1619 Project’ underscores connection between slavery and modern America</w:t>
              </w:r>
            </w:hyperlink>
            <w:r w:rsidDel="00000000" w:rsidR="00000000" w:rsidRPr="00000000">
              <w:rPr>
                <w:rtl w:val="0"/>
              </w:rPr>
              <w:t xml:space="preserve">” interview with Nikole Hannah-Jones for PBS </w:t>
            </w:r>
            <w:r w:rsidDel="00000000" w:rsidR="00000000" w:rsidRPr="00000000">
              <w:rPr>
                <w:i w:val="1"/>
                <w:rtl w:val="0"/>
              </w:rPr>
              <w:t xml:space="preserve">Newshour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4">
            <w:pPr>
              <w:numPr>
                <w:ilvl w:val="0"/>
                <w:numId w:val="51"/>
              </w:numPr>
              <w:ind w:left="720" w:hanging="360"/>
              <w:rPr/>
            </w:pPr>
            <w:r w:rsidDel="00000000" w:rsidR="00000000" w:rsidRPr="00000000">
              <w:rPr>
                <w:rtl w:val="0"/>
              </w:rPr>
              <w:t xml:space="preserve">Tennessee </w:t>
            </w:r>
            <w:hyperlink r:id="rId25">
              <w:r w:rsidDel="00000000" w:rsidR="00000000" w:rsidRPr="00000000">
                <w:rPr>
                  <w:color w:val="1155cc"/>
                  <w:u w:val="single"/>
                  <w:rtl w:val="0"/>
                </w:rPr>
                <w:t xml:space="preserve">House Bill 580</w:t>
              </w:r>
            </w:hyperlink>
            <w:r w:rsidDel="00000000" w:rsidR="00000000" w:rsidRPr="00000000">
              <w:rPr>
                <w:rtl w:val="0"/>
              </w:rPr>
              <w:t xml:space="preserve"> </w:t>
            </w:r>
          </w:p>
          <w:p w:rsidR="00000000" w:rsidDel="00000000" w:rsidP="00000000" w:rsidRDefault="00000000" w:rsidRPr="00000000" w14:paraId="00000085">
            <w:pPr>
              <w:numPr>
                <w:ilvl w:val="0"/>
                <w:numId w:val="51"/>
              </w:numPr>
              <w:ind w:left="720" w:hanging="360"/>
              <w:rPr/>
            </w:pPr>
            <w:hyperlink r:id="rId26">
              <w:r w:rsidDel="00000000" w:rsidR="00000000" w:rsidRPr="00000000">
                <w:rPr>
                  <w:i w:val="1"/>
                  <w:color w:val="1155cc"/>
                  <w:u w:val="single"/>
                  <w:rtl w:val="0"/>
                </w:rPr>
                <w:t xml:space="preserve">Why Can’t We Teach This?</w:t>
              </w:r>
            </w:hyperlink>
            <w:r w:rsidDel="00000000" w:rsidR="00000000" w:rsidRPr="00000000">
              <w:rPr>
                <w:rtl w:val="0"/>
              </w:rPr>
              <w:t xml:space="preserve"> By Nikita Stewart for </w:t>
            </w:r>
            <w:r w:rsidDel="00000000" w:rsidR="00000000" w:rsidRPr="00000000">
              <w:rPr>
                <w:i w:val="1"/>
                <w:rtl w:val="0"/>
              </w:rPr>
              <w:t xml:space="preserve">The 1619 Project </w:t>
            </w:r>
            <w:r w:rsidDel="00000000" w:rsidR="00000000" w:rsidRPr="00000000">
              <w:rPr>
                <w:rtl w:val="0"/>
              </w:rPr>
              <w:t xml:space="preserve">from </w:t>
            </w:r>
            <w:r w:rsidDel="00000000" w:rsidR="00000000" w:rsidRPr="00000000">
              <w:rPr>
                <w:i w:val="1"/>
                <w:rtl w:val="0"/>
              </w:rPr>
              <w:t xml:space="preserve">The New York Times Magazine</w:t>
            </w:r>
          </w:p>
          <w:p w:rsidR="00000000" w:rsidDel="00000000" w:rsidP="00000000" w:rsidRDefault="00000000" w:rsidRPr="00000000" w14:paraId="00000086">
            <w:pPr>
              <w:widowControl w:val="0"/>
              <w:numPr>
                <w:ilvl w:val="0"/>
                <w:numId w:val="51"/>
              </w:numPr>
              <w:ind w:left="720" w:hanging="360"/>
              <w:jc w:val="left"/>
              <w:rPr/>
            </w:pPr>
            <w:r w:rsidDel="00000000" w:rsidR="00000000" w:rsidRPr="00000000">
              <w:rPr>
                <w:rtl w:val="0"/>
              </w:rPr>
              <w:t xml:space="preserve">Teacher-created student packet (pgs. 1-5) [</w:t>
            </w:r>
            <w:hyperlink r:id="rId27">
              <w:r w:rsidDel="00000000" w:rsidR="00000000" w:rsidRPr="00000000">
                <w:rPr>
                  <w:color w:val="1155cc"/>
                  <w:u w:val="single"/>
                  <w:rtl w:val="0"/>
                </w:rPr>
                <w:t xml:space="preserve">.pdf</w:t>
              </w:r>
            </w:hyperlink>
            <w:r w:rsidDel="00000000" w:rsidR="00000000" w:rsidRPr="00000000">
              <w:rPr>
                <w:rtl w:val="0"/>
              </w:rPr>
              <w:t xml:space="preserve">][</w:t>
            </w:r>
            <w:hyperlink r:id="rId28">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87">
            <w:pPr>
              <w:widowControl w:val="0"/>
              <w:numPr>
                <w:ilvl w:val="0"/>
                <w:numId w:val="51"/>
              </w:numPr>
              <w:ind w:left="720" w:hanging="360"/>
              <w:jc w:val="left"/>
              <w:rPr/>
            </w:pPr>
            <w:r w:rsidDel="00000000" w:rsidR="00000000" w:rsidRPr="00000000">
              <w:rPr>
                <w:rtl w:val="0"/>
              </w:rPr>
              <w:t xml:space="preserve">Post-its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numPr>
                <w:ilvl w:val="0"/>
                <w:numId w:val="32"/>
              </w:numPr>
              <w:ind w:left="720" w:hanging="360"/>
              <w:rPr/>
            </w:pPr>
            <w:r w:rsidDel="00000000" w:rsidR="00000000" w:rsidRPr="00000000">
              <w:rPr>
                <w:rtl w:val="0"/>
              </w:rPr>
              <w:t xml:space="preserve">Open</w:t>
            </w:r>
            <w:r w:rsidDel="00000000" w:rsidR="00000000" w:rsidRPr="00000000">
              <w:rPr>
                <w:rtl w:val="0"/>
              </w:rPr>
            </w:r>
          </w:p>
          <w:p w:rsidR="00000000" w:rsidDel="00000000" w:rsidP="00000000" w:rsidRDefault="00000000" w:rsidRPr="00000000" w14:paraId="0000008B">
            <w:pPr>
              <w:numPr>
                <w:ilvl w:val="1"/>
                <w:numId w:val="32"/>
              </w:numPr>
              <w:ind w:left="1440" w:hanging="360"/>
              <w:rPr/>
            </w:pPr>
            <w:r w:rsidDel="00000000" w:rsidR="00000000" w:rsidRPr="00000000">
              <w:rPr>
                <w:rtl w:val="0"/>
              </w:rPr>
              <w:t xml:space="preserve">Set the stage: Share with students that in 2019, on the 400th anniversary of the first enslaved Africans’ arrival to what would become known as the United States,  journalist Nikole Hannah-Jones set out to elevate previously underrepresented truths about the founding of the United States. </w:t>
            </w:r>
            <w:r w:rsidDel="00000000" w:rsidR="00000000" w:rsidRPr="00000000">
              <w:rPr>
                <w:rtl w:val="0"/>
              </w:rPr>
            </w:r>
          </w:p>
          <w:p w:rsidR="00000000" w:rsidDel="00000000" w:rsidP="00000000" w:rsidRDefault="00000000" w:rsidRPr="00000000" w14:paraId="0000008C">
            <w:pPr>
              <w:numPr>
                <w:ilvl w:val="0"/>
                <w:numId w:val="32"/>
              </w:numPr>
              <w:ind w:left="720" w:hanging="360"/>
              <w:rPr/>
            </w:pPr>
            <w:r w:rsidDel="00000000" w:rsidR="00000000" w:rsidRPr="00000000">
              <w:rPr>
                <w:rtl w:val="0"/>
              </w:rPr>
              <w:t xml:space="preserve">Contextualize</w:t>
            </w:r>
            <w:r w:rsidDel="00000000" w:rsidR="00000000" w:rsidRPr="00000000">
              <w:rPr>
                <w:rtl w:val="0"/>
              </w:rPr>
            </w:r>
          </w:p>
          <w:p w:rsidR="00000000" w:rsidDel="00000000" w:rsidP="00000000" w:rsidRDefault="00000000" w:rsidRPr="00000000" w14:paraId="0000008D">
            <w:pPr>
              <w:widowControl w:val="0"/>
              <w:numPr>
                <w:ilvl w:val="1"/>
                <w:numId w:val="32"/>
              </w:numPr>
              <w:ind w:left="1440" w:hanging="360"/>
              <w:rPr/>
            </w:pPr>
            <w:r w:rsidDel="00000000" w:rsidR="00000000" w:rsidRPr="00000000">
              <w:rPr>
                <w:rtl w:val="0"/>
              </w:rPr>
              <w:t xml:space="preserve">Students will watch an interview with Nikole Hannah-Jones for PBS </w:t>
            </w:r>
            <w:r w:rsidDel="00000000" w:rsidR="00000000" w:rsidRPr="00000000">
              <w:rPr>
                <w:i w:val="1"/>
                <w:rtl w:val="0"/>
              </w:rPr>
              <w:t xml:space="preserve">Newshour </w:t>
            </w:r>
            <w:r w:rsidDel="00000000" w:rsidR="00000000" w:rsidRPr="00000000">
              <w:rPr>
                <w:rtl w:val="0"/>
              </w:rPr>
              <w:t xml:space="preserve">that describes the founding of </w:t>
            </w:r>
            <w:r w:rsidDel="00000000" w:rsidR="00000000" w:rsidRPr="00000000">
              <w:rPr>
                <w:i w:val="1"/>
                <w:rtl w:val="0"/>
              </w:rPr>
              <w:t xml:space="preserve">The 1619 Project </w:t>
            </w:r>
            <w:r w:rsidDel="00000000" w:rsidR="00000000" w:rsidRPr="00000000">
              <w:rPr>
                <w:rtl w:val="0"/>
              </w:rPr>
              <w:t xml:space="preserve">and discuss: </w:t>
            </w:r>
          </w:p>
          <w:p w:rsidR="00000000" w:rsidDel="00000000" w:rsidP="00000000" w:rsidRDefault="00000000" w:rsidRPr="00000000" w14:paraId="0000008E">
            <w:pPr>
              <w:widowControl w:val="0"/>
              <w:numPr>
                <w:ilvl w:val="2"/>
                <w:numId w:val="32"/>
              </w:numPr>
              <w:ind w:left="2160" w:hanging="360"/>
              <w:rPr/>
            </w:pPr>
            <w:r w:rsidDel="00000000" w:rsidR="00000000" w:rsidRPr="00000000">
              <w:rPr>
                <w:rtl w:val="0"/>
              </w:rPr>
              <w:t xml:space="preserve">What was the purpose of </w:t>
            </w:r>
            <w:r w:rsidDel="00000000" w:rsidR="00000000" w:rsidRPr="00000000">
              <w:rPr>
                <w:i w:val="1"/>
                <w:rtl w:val="0"/>
              </w:rPr>
              <w:t xml:space="preserve">The 1619 Project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F">
            <w:pPr>
              <w:widowControl w:val="0"/>
              <w:numPr>
                <w:ilvl w:val="2"/>
                <w:numId w:val="32"/>
              </w:numPr>
              <w:ind w:left="2160" w:hanging="360"/>
              <w:rPr/>
            </w:pPr>
            <w:r w:rsidDel="00000000" w:rsidR="00000000" w:rsidRPr="00000000">
              <w:rPr>
                <w:rtl w:val="0"/>
              </w:rPr>
              <w:t xml:space="preserve">Why did Hannah-Jones create the project? What does she hope will be the impact?</w:t>
            </w:r>
            <w:r w:rsidDel="00000000" w:rsidR="00000000" w:rsidRPr="00000000">
              <w:rPr>
                <w:rtl w:val="0"/>
              </w:rPr>
            </w:r>
          </w:p>
          <w:p w:rsidR="00000000" w:rsidDel="00000000" w:rsidP="00000000" w:rsidRDefault="00000000" w:rsidRPr="00000000" w14:paraId="00000090">
            <w:pPr>
              <w:widowControl w:val="0"/>
              <w:numPr>
                <w:ilvl w:val="1"/>
                <w:numId w:val="32"/>
              </w:numPr>
              <w:ind w:left="1440" w:hanging="360"/>
              <w:rPr/>
            </w:pPr>
            <w:r w:rsidDel="00000000" w:rsidR="00000000" w:rsidRPr="00000000">
              <w:rPr>
                <w:rtl w:val="0"/>
              </w:rPr>
              <w:t xml:space="preserve">Teacher will review the language of TN HB580 and discuss with students:</w:t>
            </w:r>
            <w:r w:rsidDel="00000000" w:rsidR="00000000" w:rsidRPr="00000000">
              <w:rPr>
                <w:rtl w:val="0"/>
              </w:rPr>
            </w:r>
          </w:p>
          <w:p w:rsidR="00000000" w:rsidDel="00000000" w:rsidP="00000000" w:rsidRDefault="00000000" w:rsidRPr="00000000" w14:paraId="00000091">
            <w:pPr>
              <w:widowControl w:val="0"/>
              <w:numPr>
                <w:ilvl w:val="2"/>
                <w:numId w:val="32"/>
              </w:numPr>
              <w:ind w:left="2160" w:hanging="360"/>
              <w:rPr/>
            </w:pPr>
            <w:r w:rsidDel="00000000" w:rsidR="00000000" w:rsidRPr="00000000">
              <w:rPr>
                <w:rtl w:val="0"/>
              </w:rPr>
              <w:t xml:space="preserve">What are the main arguments made in the bill? What is the purpose?</w:t>
            </w:r>
            <w:r w:rsidDel="00000000" w:rsidR="00000000" w:rsidRPr="00000000">
              <w:rPr>
                <w:rtl w:val="0"/>
              </w:rPr>
            </w:r>
          </w:p>
          <w:p w:rsidR="00000000" w:rsidDel="00000000" w:rsidP="00000000" w:rsidRDefault="00000000" w:rsidRPr="00000000" w14:paraId="00000092">
            <w:pPr>
              <w:widowControl w:val="0"/>
              <w:numPr>
                <w:ilvl w:val="2"/>
                <w:numId w:val="32"/>
              </w:numPr>
              <w:ind w:left="2160" w:hanging="360"/>
              <w:rPr/>
            </w:pPr>
            <w:r w:rsidDel="00000000" w:rsidR="00000000" w:rsidRPr="00000000">
              <w:rPr>
                <w:rtl w:val="0"/>
              </w:rPr>
              <w:t xml:space="preserve">Do you agree or disagree with the “prohibited” concepts? Why or why not?</w:t>
            </w:r>
            <w:r w:rsidDel="00000000" w:rsidR="00000000" w:rsidRPr="00000000">
              <w:rPr>
                <w:rtl w:val="0"/>
              </w:rPr>
            </w:r>
          </w:p>
          <w:p w:rsidR="00000000" w:rsidDel="00000000" w:rsidP="00000000" w:rsidRDefault="00000000" w:rsidRPr="00000000" w14:paraId="00000093">
            <w:pPr>
              <w:widowControl w:val="0"/>
              <w:numPr>
                <w:ilvl w:val="2"/>
                <w:numId w:val="32"/>
              </w:numPr>
              <w:ind w:left="2160" w:hanging="360"/>
              <w:rPr/>
            </w:pPr>
            <w:r w:rsidDel="00000000" w:rsidR="00000000" w:rsidRPr="00000000">
              <w:rPr>
                <w:rtl w:val="0"/>
              </w:rPr>
              <w:t xml:space="preserve">How might we go about ensuring “impartial instruction on the historical oppression of a particular group of people based on race”?</w:t>
            </w:r>
            <w:r w:rsidDel="00000000" w:rsidR="00000000" w:rsidRPr="00000000">
              <w:rPr>
                <w:rtl w:val="0"/>
              </w:rPr>
            </w:r>
          </w:p>
          <w:p w:rsidR="00000000" w:rsidDel="00000000" w:rsidP="00000000" w:rsidRDefault="00000000" w:rsidRPr="00000000" w14:paraId="00000094">
            <w:pPr>
              <w:widowControl w:val="0"/>
              <w:numPr>
                <w:ilvl w:val="0"/>
                <w:numId w:val="32"/>
              </w:numPr>
              <w:ind w:left="720" w:hanging="360"/>
              <w:rPr/>
            </w:pPr>
            <w:r w:rsidDel="00000000" w:rsidR="00000000" w:rsidRPr="00000000">
              <w:rPr>
                <w:rtl w:val="0"/>
              </w:rPr>
              <w:t xml:space="preserve">Analyze</w:t>
            </w:r>
            <w:r w:rsidDel="00000000" w:rsidR="00000000" w:rsidRPr="00000000">
              <w:rPr>
                <w:rtl w:val="0"/>
              </w:rPr>
            </w:r>
          </w:p>
          <w:p w:rsidR="00000000" w:rsidDel="00000000" w:rsidP="00000000" w:rsidRDefault="00000000" w:rsidRPr="00000000" w14:paraId="00000095">
            <w:pPr>
              <w:widowControl w:val="0"/>
              <w:numPr>
                <w:ilvl w:val="1"/>
                <w:numId w:val="32"/>
              </w:numPr>
              <w:ind w:left="1440" w:hanging="360"/>
              <w:rPr/>
            </w:pPr>
            <w:r w:rsidDel="00000000" w:rsidR="00000000" w:rsidRPr="00000000">
              <w:rPr>
                <w:rtl w:val="0"/>
              </w:rPr>
              <w:t xml:space="preserve">Students will work in their student packets to independently annotate Nikita Stewart’s article, “</w:t>
            </w:r>
            <w:r w:rsidDel="00000000" w:rsidR="00000000" w:rsidRPr="00000000">
              <w:rPr>
                <w:i w:val="1"/>
                <w:rtl w:val="0"/>
              </w:rPr>
              <w:t xml:space="preserve">Why Can’t We Teach This?” </w:t>
            </w:r>
            <w:r w:rsidDel="00000000" w:rsidR="00000000" w:rsidRPr="00000000">
              <w:rPr>
                <w:rtl w:val="0"/>
              </w:rPr>
              <w:t xml:space="preserve">and note key words or phrases that resonate with them. They will then pick </w:t>
            </w:r>
            <w:r w:rsidDel="00000000" w:rsidR="00000000" w:rsidRPr="00000000">
              <w:rPr>
                <w:u w:val="single"/>
                <w:rtl w:val="0"/>
              </w:rPr>
              <w:t xml:space="preserve">three</w:t>
            </w:r>
            <w:r w:rsidDel="00000000" w:rsidR="00000000" w:rsidRPr="00000000">
              <w:rPr>
                <w:rtl w:val="0"/>
              </w:rPr>
              <w:t xml:space="preserve"> to jot down on a post-it in preparation for group debate the next </w:t>
            </w:r>
            <w:r w:rsidDel="00000000" w:rsidR="00000000" w:rsidRPr="00000000">
              <w:rPr>
                <w:rtl w:val="0"/>
              </w:rPr>
              <w:t xml:space="preserve">day</w:t>
            </w:r>
            <w:r w:rsidDel="00000000" w:rsidR="00000000" w:rsidRPr="00000000">
              <w:rPr>
                <w:rtl w:val="0"/>
              </w:rPr>
              <w:t xml:space="preserve"> </w:t>
            </w:r>
          </w:p>
          <w:p w:rsidR="00000000" w:rsidDel="00000000" w:rsidP="00000000" w:rsidRDefault="00000000" w:rsidRPr="00000000" w14:paraId="00000096">
            <w:pPr>
              <w:widowControl w:val="0"/>
              <w:numPr>
                <w:ilvl w:val="1"/>
                <w:numId w:val="32"/>
              </w:numPr>
              <w:ind w:left="1440" w:hanging="360"/>
              <w:rPr/>
            </w:pPr>
            <w:r w:rsidDel="00000000" w:rsidR="00000000" w:rsidRPr="00000000">
              <w:rPr>
                <w:rtl w:val="0"/>
              </w:rPr>
              <w:t xml:space="preserve">Option: Students will compare and contrast the arguments presented in Stewart’s article and the language in the bill TN HB580.</w:t>
            </w:r>
            <w:r w:rsidDel="00000000" w:rsidR="00000000" w:rsidRPr="00000000">
              <w:rPr>
                <w:rtl w:val="0"/>
              </w:rPr>
            </w:r>
          </w:p>
          <w:p w:rsidR="00000000" w:rsidDel="00000000" w:rsidP="00000000" w:rsidRDefault="00000000" w:rsidRPr="00000000" w14:paraId="00000097">
            <w:pPr>
              <w:widowControl w:val="0"/>
              <w:numPr>
                <w:ilvl w:val="0"/>
                <w:numId w:val="32"/>
              </w:numPr>
              <w:ind w:left="720" w:hanging="360"/>
              <w:rPr/>
            </w:pPr>
            <w:r w:rsidDel="00000000" w:rsidR="00000000" w:rsidRPr="00000000">
              <w:rPr>
                <w:rtl w:val="0"/>
              </w:rPr>
              <w:t xml:space="preserve">Close</w:t>
            </w:r>
            <w:r w:rsidDel="00000000" w:rsidR="00000000" w:rsidRPr="00000000">
              <w:rPr>
                <w:rtl w:val="0"/>
              </w:rPr>
            </w:r>
          </w:p>
          <w:p w:rsidR="00000000" w:rsidDel="00000000" w:rsidP="00000000" w:rsidRDefault="00000000" w:rsidRPr="00000000" w14:paraId="00000098">
            <w:pPr>
              <w:widowControl w:val="0"/>
              <w:numPr>
                <w:ilvl w:val="1"/>
                <w:numId w:val="32"/>
              </w:numPr>
              <w:ind w:left="1440" w:hanging="360"/>
              <w:rPr/>
            </w:pPr>
            <w:r w:rsidDel="00000000" w:rsidR="00000000" w:rsidRPr="00000000">
              <w:rPr>
                <w:rtl w:val="0"/>
              </w:rPr>
              <w:t xml:space="preserve">Ask, “Why is the work of </w:t>
            </w:r>
            <w:r w:rsidDel="00000000" w:rsidR="00000000" w:rsidRPr="00000000">
              <w:rPr>
                <w:i w:val="1"/>
                <w:rtl w:val="0"/>
              </w:rPr>
              <w:t xml:space="preserve">The 1619 Project</w:t>
            </w:r>
            <w:r w:rsidDel="00000000" w:rsidR="00000000" w:rsidRPr="00000000">
              <w:rPr>
                <w:rtl w:val="0"/>
              </w:rPr>
              <w:t xml:space="preserve"> important to you as a 5th Grader here at Purpose Prep?”</w:t>
            </w:r>
            <w:r w:rsidDel="00000000" w:rsidR="00000000" w:rsidRPr="00000000">
              <w:rPr>
                <w:rtl w:val="0"/>
              </w:rPr>
            </w:r>
          </w:p>
        </w:tc>
      </w:tr>
    </w:tbl>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widowControl w:val="0"/>
        <w:jc w:val="center"/>
        <w:rPr>
          <w:sz w:val="24"/>
          <w:szCs w:val="24"/>
        </w:rPr>
      </w:pPr>
      <w:r w:rsidDel="00000000" w:rsidR="00000000" w:rsidRPr="00000000">
        <w:rPr>
          <w:b w:val="1"/>
          <w:sz w:val="24"/>
          <w:szCs w:val="24"/>
          <w:rtl w:val="0"/>
        </w:rPr>
        <w:t xml:space="preserve">Day 2:</w:t>
      </w:r>
      <w:r w:rsidDel="00000000" w:rsidR="00000000" w:rsidRPr="00000000">
        <w:rPr>
          <w:sz w:val="24"/>
          <w:szCs w:val="24"/>
          <w:rtl w:val="0"/>
        </w:rPr>
        <w:t xml:space="preserve"> </w:t>
        <w:br w:type="textWrapping"/>
        <w:t xml:space="preserve">Why Can’t We Teach This?</w:t>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pPr>
            <w:r w:rsidDel="00000000" w:rsidR="00000000" w:rsidRPr="00000000">
              <w:rPr>
                <w:rtl w:val="0"/>
              </w:rPr>
            </w:r>
          </w:p>
          <w:p w:rsidR="00000000" w:rsidDel="00000000" w:rsidP="00000000" w:rsidRDefault="00000000" w:rsidRPr="00000000" w14:paraId="0000009E">
            <w:pPr>
              <w:widowControl w:val="0"/>
              <w:rPr/>
            </w:pPr>
            <w:r w:rsidDel="00000000" w:rsidR="00000000" w:rsidRPr="00000000">
              <w:rPr>
                <w:rtl w:val="0"/>
              </w:rPr>
              <w:t xml:space="preserve">Students will be able to discuss quotes from a news article in small groups and evaluate which quote from the article best connects to them and their communities.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rPr>
                <w:sz w:val="24"/>
                <w:szCs w:val="24"/>
              </w:rPr>
            </w:pPr>
            <w:r w:rsidDel="00000000" w:rsidR="00000000" w:rsidRPr="00000000">
              <w:rPr>
                <w:rtl w:val="0"/>
              </w:rPr>
            </w:r>
          </w:p>
          <w:p w:rsidR="00000000" w:rsidDel="00000000" w:rsidP="00000000" w:rsidRDefault="00000000" w:rsidRPr="00000000" w14:paraId="000000A1">
            <w:pPr>
              <w:numPr>
                <w:ilvl w:val="0"/>
                <w:numId w:val="51"/>
              </w:numPr>
              <w:ind w:left="720" w:hanging="360"/>
              <w:rPr/>
            </w:pPr>
            <w:hyperlink r:id="rId29">
              <w:r w:rsidDel="00000000" w:rsidR="00000000" w:rsidRPr="00000000">
                <w:rPr>
                  <w:i w:val="1"/>
                  <w:color w:val="1155cc"/>
                  <w:u w:val="single"/>
                  <w:rtl w:val="0"/>
                </w:rPr>
                <w:t xml:space="preserve">Why Can’t We Teach This?</w:t>
              </w:r>
            </w:hyperlink>
            <w:r w:rsidDel="00000000" w:rsidR="00000000" w:rsidRPr="00000000">
              <w:rPr>
                <w:rtl w:val="0"/>
              </w:rPr>
              <w:t xml:space="preserve"> By Nikita Stewart for </w:t>
            </w:r>
            <w:r w:rsidDel="00000000" w:rsidR="00000000" w:rsidRPr="00000000">
              <w:rPr>
                <w:i w:val="1"/>
                <w:rtl w:val="0"/>
              </w:rPr>
              <w:t xml:space="preserve">The 1619 Project </w:t>
            </w:r>
            <w:r w:rsidDel="00000000" w:rsidR="00000000" w:rsidRPr="00000000">
              <w:rPr>
                <w:rtl w:val="0"/>
              </w:rPr>
              <w:t xml:space="preserve">from </w:t>
            </w:r>
            <w:r w:rsidDel="00000000" w:rsidR="00000000" w:rsidRPr="00000000">
              <w:rPr>
                <w:i w:val="1"/>
                <w:rtl w:val="0"/>
              </w:rPr>
              <w:t xml:space="preserve">The New York Times Magazine</w:t>
            </w:r>
            <w:r w:rsidDel="00000000" w:rsidR="00000000" w:rsidRPr="00000000">
              <w:rPr>
                <w:rtl w:val="0"/>
              </w:rPr>
            </w:r>
          </w:p>
          <w:p w:rsidR="00000000" w:rsidDel="00000000" w:rsidP="00000000" w:rsidRDefault="00000000" w:rsidRPr="00000000" w14:paraId="000000A2">
            <w:pPr>
              <w:widowControl w:val="0"/>
              <w:numPr>
                <w:ilvl w:val="0"/>
                <w:numId w:val="51"/>
              </w:numPr>
              <w:ind w:left="720" w:hanging="360"/>
              <w:rPr/>
            </w:pPr>
            <w:r w:rsidDel="00000000" w:rsidR="00000000" w:rsidRPr="00000000">
              <w:rPr>
                <w:rtl w:val="0"/>
              </w:rPr>
              <w:t xml:space="preserve">Teacher-created student packet (pgs. 1-7) [</w:t>
            </w:r>
            <w:hyperlink r:id="rId30">
              <w:r w:rsidDel="00000000" w:rsidR="00000000" w:rsidRPr="00000000">
                <w:rPr>
                  <w:color w:val="1155cc"/>
                  <w:u w:val="single"/>
                  <w:rtl w:val="0"/>
                </w:rPr>
                <w:t xml:space="preserve">.pdf</w:t>
              </w:r>
            </w:hyperlink>
            <w:r w:rsidDel="00000000" w:rsidR="00000000" w:rsidRPr="00000000">
              <w:rPr>
                <w:rtl w:val="0"/>
              </w:rPr>
              <w:t xml:space="preserve">][</w:t>
            </w:r>
            <w:hyperlink r:id="rId31">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0A3">
            <w:pPr>
              <w:widowControl w:val="0"/>
              <w:numPr>
                <w:ilvl w:val="0"/>
                <w:numId w:val="51"/>
              </w:numPr>
              <w:ind w:left="720" w:hanging="360"/>
              <w:rPr/>
            </w:pPr>
            <w:r w:rsidDel="00000000" w:rsidR="00000000" w:rsidRPr="00000000">
              <w:rPr>
                <w:rtl w:val="0"/>
              </w:rPr>
              <w:t xml:space="preserve">Student quote post-its from previous day</w:t>
            </w:r>
          </w:p>
          <w:p w:rsidR="00000000" w:rsidDel="00000000" w:rsidP="00000000" w:rsidRDefault="00000000" w:rsidRPr="00000000" w14:paraId="000000A4">
            <w:pPr>
              <w:widowControl w:val="0"/>
              <w:numPr>
                <w:ilvl w:val="0"/>
                <w:numId w:val="51"/>
              </w:numPr>
              <w:ind w:left="720" w:hanging="360"/>
              <w:rPr/>
            </w:pPr>
            <w:r w:rsidDel="00000000" w:rsidR="00000000" w:rsidRPr="00000000">
              <w:rPr>
                <w:rtl w:val="0"/>
              </w:rPr>
              <w:t xml:space="preserve">Chart paper (1 for each group)</w:t>
            </w:r>
            <w:r w:rsidDel="00000000" w:rsidR="00000000" w:rsidRPr="00000000">
              <w:rPr>
                <w:rtl w:val="0"/>
              </w:rPr>
            </w:r>
          </w:p>
          <w:p w:rsidR="00000000" w:rsidDel="00000000" w:rsidP="00000000" w:rsidRDefault="00000000" w:rsidRPr="00000000" w14:paraId="000000A5">
            <w:pPr>
              <w:widowControl w:val="0"/>
              <w:numPr>
                <w:ilvl w:val="0"/>
                <w:numId w:val="51"/>
              </w:numPr>
              <w:ind w:left="720" w:hanging="360"/>
              <w:rPr/>
            </w:pPr>
            <w:hyperlink r:id="rId32">
              <w:r w:rsidDel="00000000" w:rsidR="00000000" w:rsidRPr="00000000">
                <w:rPr>
                  <w:i w:val="1"/>
                  <w:color w:val="1155cc"/>
                  <w:u w:val="single"/>
                  <w:rtl w:val="0"/>
                </w:rPr>
                <w:t xml:space="preserve">The 1619 Project</w:t>
              </w:r>
            </w:hyperlink>
            <w:hyperlink r:id="rId33">
              <w:r w:rsidDel="00000000" w:rsidR="00000000" w:rsidRPr="00000000">
                <w:rPr>
                  <w:color w:val="1155cc"/>
                  <w:u w:val="single"/>
                  <w:rtl w:val="0"/>
                </w:rPr>
                <w:t xml:space="preserve"> from</w:t>
              </w:r>
            </w:hyperlink>
            <w:hyperlink r:id="rId34">
              <w:r w:rsidDel="00000000" w:rsidR="00000000" w:rsidRPr="00000000">
                <w:rPr>
                  <w:i w:val="1"/>
                  <w:color w:val="1155cc"/>
                  <w:u w:val="single"/>
                  <w:rtl w:val="0"/>
                </w:rPr>
                <w:t xml:space="preserve"> The New York Times</w:t>
              </w:r>
            </w:hyperlink>
            <w:r w:rsidDel="00000000" w:rsidR="00000000" w:rsidRPr="00000000">
              <w:rPr>
                <w:i w:val="1"/>
                <w:rtl w:val="0"/>
              </w:rPr>
              <w:t xml:space="preserve"> Magazine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numPr>
                <w:ilvl w:val="0"/>
                <w:numId w:val="44"/>
              </w:numPr>
              <w:ind w:left="720" w:hanging="360"/>
              <w:rPr/>
            </w:pPr>
            <w:r w:rsidDel="00000000" w:rsidR="00000000" w:rsidRPr="00000000">
              <w:rPr>
                <w:rtl w:val="0"/>
              </w:rPr>
              <w:t xml:space="preserve">Open</w:t>
            </w:r>
            <w:r w:rsidDel="00000000" w:rsidR="00000000" w:rsidRPr="00000000">
              <w:rPr>
                <w:rtl w:val="0"/>
              </w:rPr>
            </w:r>
          </w:p>
          <w:p w:rsidR="00000000" w:rsidDel="00000000" w:rsidP="00000000" w:rsidRDefault="00000000" w:rsidRPr="00000000" w14:paraId="000000A9">
            <w:pPr>
              <w:numPr>
                <w:ilvl w:val="1"/>
                <w:numId w:val="32"/>
              </w:numPr>
              <w:ind w:left="1440" w:hanging="360"/>
              <w:rPr/>
            </w:pPr>
            <w:r w:rsidDel="00000000" w:rsidR="00000000" w:rsidRPr="00000000">
              <w:rPr>
                <w:rtl w:val="0"/>
              </w:rPr>
              <w:t xml:space="preserve">Students will write what they believe, in their own words, is the goal of </w:t>
            </w:r>
            <w:r w:rsidDel="00000000" w:rsidR="00000000" w:rsidRPr="00000000">
              <w:rPr>
                <w:i w:val="1"/>
                <w:rtl w:val="0"/>
              </w:rPr>
              <w:t xml:space="preserve">The 1619 Project.</w:t>
            </w:r>
          </w:p>
          <w:p w:rsidR="00000000" w:rsidDel="00000000" w:rsidP="00000000" w:rsidRDefault="00000000" w:rsidRPr="00000000" w14:paraId="000000AA">
            <w:pPr>
              <w:numPr>
                <w:ilvl w:val="1"/>
                <w:numId w:val="32"/>
              </w:numPr>
              <w:ind w:left="1440" w:hanging="360"/>
              <w:rPr/>
            </w:pPr>
            <w:r w:rsidDel="00000000" w:rsidR="00000000" w:rsidRPr="00000000">
              <w:rPr>
                <w:rtl w:val="0"/>
              </w:rPr>
              <w:t xml:space="preserve">Teacher will reveal the mission statement from </w:t>
            </w:r>
            <w:r w:rsidDel="00000000" w:rsidR="00000000" w:rsidRPr="00000000">
              <w:rPr>
                <w:i w:val="1"/>
                <w:rtl w:val="0"/>
              </w:rPr>
              <w:t xml:space="preserve">The New York Times</w:t>
            </w:r>
            <w:r w:rsidDel="00000000" w:rsidR="00000000" w:rsidRPr="00000000">
              <w:rPr>
                <w:rtl w:val="0"/>
              </w:rPr>
              <w:t xml:space="preserve"> homepage for the project and ask, “How does this compare to the purpose you crafted?”Give students 1-2 minutes to revise based on the excerpt and/or peer thinking.  </w:t>
            </w: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t xml:space="preserve">II.  Establish Group Work Norms</w:t>
            </w:r>
          </w:p>
          <w:p w:rsidR="00000000" w:rsidDel="00000000" w:rsidP="00000000" w:rsidRDefault="00000000" w:rsidRPr="00000000" w14:paraId="000000AC">
            <w:pPr>
              <w:widowControl w:val="0"/>
              <w:numPr>
                <w:ilvl w:val="1"/>
                <w:numId w:val="32"/>
              </w:numPr>
              <w:ind w:left="1440" w:hanging="360"/>
              <w:rPr/>
            </w:pPr>
            <w:r w:rsidDel="00000000" w:rsidR="00000000" w:rsidRPr="00000000">
              <w:rPr>
                <w:rtl w:val="0"/>
              </w:rPr>
              <w:t xml:space="preserve">Teacher will present the following norms:</w:t>
            </w:r>
          </w:p>
          <w:p w:rsidR="00000000" w:rsidDel="00000000" w:rsidP="00000000" w:rsidRDefault="00000000" w:rsidRPr="00000000" w14:paraId="000000AD">
            <w:pPr>
              <w:widowControl w:val="0"/>
              <w:numPr>
                <w:ilvl w:val="2"/>
                <w:numId w:val="32"/>
              </w:numPr>
              <w:ind w:left="2160" w:hanging="360"/>
              <w:rPr/>
            </w:pPr>
            <w:r w:rsidDel="00000000" w:rsidR="00000000" w:rsidRPr="00000000">
              <w:rPr>
                <w:rtl w:val="0"/>
              </w:rPr>
              <w:t xml:space="preserve">Everybody speaks: step up, step back </w:t>
            </w:r>
            <w:r w:rsidDel="00000000" w:rsidR="00000000" w:rsidRPr="00000000">
              <w:rPr>
                <w:rtl w:val="0"/>
              </w:rPr>
            </w:r>
          </w:p>
          <w:p w:rsidR="00000000" w:rsidDel="00000000" w:rsidP="00000000" w:rsidRDefault="00000000" w:rsidRPr="00000000" w14:paraId="000000AE">
            <w:pPr>
              <w:widowControl w:val="0"/>
              <w:numPr>
                <w:ilvl w:val="2"/>
                <w:numId w:val="32"/>
              </w:numPr>
              <w:ind w:left="2160" w:hanging="360"/>
              <w:rPr/>
            </w:pPr>
            <w:r w:rsidDel="00000000" w:rsidR="00000000" w:rsidRPr="00000000">
              <w:rPr>
                <w:rtl w:val="0"/>
              </w:rPr>
              <w:t xml:space="preserve">Respect others by listening &amp; building upon their opinions</w:t>
            </w:r>
            <w:r w:rsidDel="00000000" w:rsidR="00000000" w:rsidRPr="00000000">
              <w:rPr>
                <w:rtl w:val="0"/>
              </w:rPr>
            </w:r>
          </w:p>
          <w:p w:rsidR="00000000" w:rsidDel="00000000" w:rsidP="00000000" w:rsidRDefault="00000000" w:rsidRPr="00000000" w14:paraId="000000AF">
            <w:pPr>
              <w:widowControl w:val="0"/>
              <w:numPr>
                <w:ilvl w:val="2"/>
                <w:numId w:val="32"/>
              </w:numPr>
              <w:ind w:left="2160" w:hanging="360"/>
              <w:rPr/>
            </w:pPr>
            <w:r w:rsidDel="00000000" w:rsidR="00000000" w:rsidRPr="00000000">
              <w:rPr>
                <w:rtl w:val="0"/>
              </w:rPr>
              <w:t xml:space="preserve">Disagree with ideas, not people </w:t>
            </w:r>
            <w:r w:rsidDel="00000000" w:rsidR="00000000" w:rsidRPr="00000000">
              <w:rPr>
                <w:rtl w:val="0"/>
              </w:rPr>
            </w:r>
          </w:p>
          <w:p w:rsidR="00000000" w:rsidDel="00000000" w:rsidP="00000000" w:rsidRDefault="00000000" w:rsidRPr="00000000" w14:paraId="000000B0">
            <w:pPr>
              <w:widowControl w:val="0"/>
              <w:numPr>
                <w:ilvl w:val="2"/>
                <w:numId w:val="32"/>
              </w:numPr>
              <w:ind w:left="2160" w:hanging="360"/>
              <w:rPr/>
            </w:pPr>
            <w:r w:rsidDel="00000000" w:rsidR="00000000" w:rsidRPr="00000000">
              <w:rPr>
                <w:rtl w:val="0"/>
              </w:rPr>
              <w:t xml:space="preserve">Build consensus </w:t>
            </w:r>
            <w:r w:rsidDel="00000000" w:rsidR="00000000" w:rsidRPr="00000000">
              <w:rPr>
                <w:rtl w:val="0"/>
              </w:rPr>
            </w:r>
          </w:p>
          <w:p w:rsidR="00000000" w:rsidDel="00000000" w:rsidP="00000000" w:rsidRDefault="00000000" w:rsidRPr="00000000" w14:paraId="000000B1">
            <w:pPr>
              <w:widowControl w:val="0"/>
              <w:numPr>
                <w:ilvl w:val="1"/>
                <w:numId w:val="32"/>
              </w:numPr>
              <w:ind w:left="1440" w:hanging="360"/>
              <w:rPr/>
            </w:pPr>
            <w:r w:rsidDel="00000000" w:rsidR="00000000" w:rsidRPr="00000000">
              <w:rPr>
                <w:rtl w:val="0"/>
              </w:rPr>
              <w:t xml:space="preserve">Teacher will pose to the group, “Anything else to add?” and document as a group agreement </w:t>
            </w:r>
          </w:p>
          <w:p w:rsidR="00000000" w:rsidDel="00000000" w:rsidP="00000000" w:rsidRDefault="00000000" w:rsidRPr="00000000" w14:paraId="000000B2">
            <w:pPr>
              <w:widowControl w:val="0"/>
              <w:rPr/>
            </w:pPr>
            <w:r w:rsidDel="00000000" w:rsidR="00000000" w:rsidRPr="00000000">
              <w:rPr>
                <w:rtl w:val="0"/>
              </w:rPr>
              <w:t xml:space="preserve">III. Debate </w:t>
            </w:r>
          </w:p>
          <w:p w:rsidR="00000000" w:rsidDel="00000000" w:rsidP="00000000" w:rsidRDefault="00000000" w:rsidRPr="00000000" w14:paraId="000000B3">
            <w:pPr>
              <w:widowControl w:val="0"/>
              <w:numPr>
                <w:ilvl w:val="0"/>
                <w:numId w:val="29"/>
              </w:numPr>
              <w:ind w:left="1440" w:hanging="360"/>
              <w:rPr/>
            </w:pPr>
            <w:r w:rsidDel="00000000" w:rsidR="00000000" w:rsidRPr="00000000">
              <w:rPr>
                <w:rtl w:val="0"/>
              </w:rPr>
              <w:t xml:space="preserve">In groups of 3-4, students will use the article, “Why can’t we teach this?” to debate their individual chosen quotes on their post-its and select one that the group thinks is the most important to chart. Use the following questions to guide the discussion:</w:t>
            </w:r>
            <w:r w:rsidDel="00000000" w:rsidR="00000000" w:rsidRPr="00000000">
              <w:rPr>
                <w:rtl w:val="0"/>
              </w:rPr>
            </w:r>
          </w:p>
          <w:p w:rsidR="00000000" w:rsidDel="00000000" w:rsidP="00000000" w:rsidRDefault="00000000" w:rsidRPr="00000000" w14:paraId="000000B4">
            <w:pPr>
              <w:widowControl w:val="0"/>
              <w:numPr>
                <w:ilvl w:val="1"/>
                <w:numId w:val="29"/>
              </w:numPr>
              <w:ind w:left="2160" w:hanging="360"/>
              <w:rPr/>
            </w:pPr>
            <w:r w:rsidDel="00000000" w:rsidR="00000000" w:rsidRPr="00000000">
              <w:rPr>
                <w:rtl w:val="0"/>
              </w:rPr>
              <w:t xml:space="preserve">Which ones feel most important to you as elementary school scholars in the United States, and why?</w:t>
            </w:r>
            <w:r w:rsidDel="00000000" w:rsidR="00000000" w:rsidRPr="00000000">
              <w:rPr>
                <w:rtl w:val="0"/>
              </w:rPr>
            </w:r>
          </w:p>
          <w:p w:rsidR="00000000" w:rsidDel="00000000" w:rsidP="00000000" w:rsidRDefault="00000000" w:rsidRPr="00000000" w14:paraId="000000B5">
            <w:pPr>
              <w:widowControl w:val="0"/>
              <w:numPr>
                <w:ilvl w:val="1"/>
                <w:numId w:val="29"/>
              </w:numPr>
              <w:ind w:left="2160" w:hanging="360"/>
              <w:rPr/>
            </w:pPr>
            <w:r w:rsidDel="00000000" w:rsidR="00000000" w:rsidRPr="00000000">
              <w:rPr>
                <w:rtl w:val="0"/>
              </w:rPr>
              <w:t xml:space="preserve">Which ones may be more impactful for Americans who do not work in schools, and why?</w:t>
            </w:r>
            <w:r w:rsidDel="00000000" w:rsidR="00000000" w:rsidRPr="00000000">
              <w:rPr>
                <w:rtl w:val="0"/>
              </w:rPr>
            </w:r>
          </w:p>
          <w:p w:rsidR="00000000" w:rsidDel="00000000" w:rsidP="00000000" w:rsidRDefault="00000000" w:rsidRPr="00000000" w14:paraId="000000B6">
            <w:pPr>
              <w:widowControl w:val="0"/>
              <w:numPr>
                <w:ilvl w:val="1"/>
                <w:numId w:val="29"/>
              </w:numPr>
              <w:ind w:left="2160" w:hanging="360"/>
              <w:rPr/>
            </w:pPr>
            <w:r w:rsidDel="00000000" w:rsidR="00000000" w:rsidRPr="00000000">
              <w:rPr>
                <w:rtl w:val="0"/>
              </w:rPr>
              <w:t xml:space="preserve">Which ones best illuminate the truth?</w:t>
            </w:r>
            <w:r w:rsidDel="00000000" w:rsidR="00000000" w:rsidRPr="00000000">
              <w:rPr>
                <w:rtl w:val="0"/>
              </w:rPr>
            </w:r>
          </w:p>
          <w:p w:rsidR="00000000" w:rsidDel="00000000" w:rsidP="00000000" w:rsidRDefault="00000000" w:rsidRPr="00000000" w14:paraId="000000B7">
            <w:pPr>
              <w:widowControl w:val="0"/>
              <w:numPr>
                <w:ilvl w:val="0"/>
                <w:numId w:val="32"/>
              </w:numPr>
              <w:ind w:left="720" w:hanging="360"/>
              <w:rPr/>
            </w:pPr>
            <w:r w:rsidDel="00000000" w:rsidR="00000000" w:rsidRPr="00000000">
              <w:rPr>
                <w:rtl w:val="0"/>
              </w:rPr>
              <w:t xml:space="preserve">Close</w:t>
            </w:r>
          </w:p>
          <w:p w:rsidR="00000000" w:rsidDel="00000000" w:rsidP="00000000" w:rsidRDefault="00000000" w:rsidRPr="00000000" w14:paraId="000000B8">
            <w:pPr>
              <w:widowControl w:val="0"/>
              <w:numPr>
                <w:ilvl w:val="1"/>
                <w:numId w:val="32"/>
              </w:numPr>
              <w:ind w:left="1440" w:hanging="360"/>
              <w:rPr/>
            </w:pPr>
            <w:r w:rsidDel="00000000" w:rsidR="00000000" w:rsidRPr="00000000">
              <w:rPr>
                <w:rtl w:val="0"/>
              </w:rPr>
              <w:t xml:space="preserve">Students will present their group’s chosen quote and explain their process for highlighting it as the most important learning from the text</w:t>
            </w:r>
          </w:p>
        </w:tc>
      </w:tr>
    </w:tbl>
    <w:p w:rsidR="00000000" w:rsidDel="00000000" w:rsidP="00000000" w:rsidRDefault="00000000" w:rsidRPr="00000000" w14:paraId="000000B9">
      <w:pPr>
        <w:pStyle w:val="Heading2"/>
        <w:spacing w:after="0" w:before="0" w:lineRule="auto"/>
        <w:jc w:val="center"/>
        <w:rPr>
          <w:i w:val="1"/>
          <w:sz w:val="24"/>
          <w:szCs w:val="24"/>
          <w:u w:val="single"/>
        </w:rPr>
      </w:pPr>
      <w:bookmarkStart w:colFirst="0" w:colLast="0" w:name="_heading=h.zews33jm634m" w:id="4"/>
      <w:bookmarkEnd w:id="4"/>
      <w:r w:rsidDel="00000000" w:rsidR="00000000" w:rsidRPr="00000000">
        <w:rPr>
          <w:rtl w:val="0"/>
        </w:rPr>
      </w:r>
    </w:p>
    <w:p w:rsidR="00000000" w:rsidDel="00000000" w:rsidP="00000000" w:rsidRDefault="00000000" w:rsidRPr="00000000" w14:paraId="000000BA">
      <w:pPr>
        <w:widowControl w:val="0"/>
        <w:jc w:val="center"/>
        <w:rPr>
          <w:sz w:val="24"/>
          <w:szCs w:val="24"/>
        </w:rPr>
      </w:pPr>
      <w:r w:rsidDel="00000000" w:rsidR="00000000" w:rsidRPr="00000000">
        <w:rPr>
          <w:b w:val="1"/>
          <w:sz w:val="24"/>
          <w:szCs w:val="24"/>
          <w:rtl w:val="0"/>
        </w:rPr>
        <w:t xml:space="preserve">Day 3:</w:t>
      </w:r>
      <w:r w:rsidDel="00000000" w:rsidR="00000000" w:rsidRPr="00000000">
        <w:rPr>
          <w:sz w:val="24"/>
          <w:szCs w:val="24"/>
          <w:rtl w:val="0"/>
        </w:rPr>
        <w:t xml:space="preserve">  </w:t>
      </w:r>
    </w:p>
    <w:p w:rsidR="00000000" w:rsidDel="00000000" w:rsidP="00000000" w:rsidRDefault="00000000" w:rsidRPr="00000000" w14:paraId="000000BB">
      <w:pPr>
        <w:widowControl w:val="0"/>
        <w:jc w:val="center"/>
        <w:rPr>
          <w:sz w:val="24"/>
          <w:szCs w:val="24"/>
        </w:rPr>
      </w:pPr>
      <w:r w:rsidDel="00000000" w:rsidR="00000000" w:rsidRPr="00000000">
        <w:rPr>
          <w:sz w:val="24"/>
          <w:szCs w:val="24"/>
          <w:rtl w:val="0"/>
        </w:rPr>
        <w:t xml:space="preserve">What is the impact of documenting primary source knowledge?</w:t>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tl w:val="0"/>
              </w:rPr>
            </w:r>
          </w:p>
          <w:p w:rsidR="00000000" w:rsidDel="00000000" w:rsidP="00000000" w:rsidRDefault="00000000" w:rsidRPr="00000000" w14:paraId="000000BE">
            <w:pPr>
              <w:widowControl w:val="0"/>
              <w:rPr/>
            </w:pPr>
            <w:r w:rsidDel="00000000" w:rsidR="00000000" w:rsidRPr="00000000">
              <w:rPr>
                <w:rtl w:val="0"/>
              </w:rPr>
              <w:t xml:space="preserve">Students will be able analyze two nonfiction texts in order to evaluate the importance of primary sources in documenting historical events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jc w:val="center"/>
              <w:rPr>
                <w:sz w:val="24"/>
                <w:szCs w:val="24"/>
              </w:rPr>
            </w:pPr>
            <w:r w:rsidDel="00000000" w:rsidR="00000000" w:rsidRPr="00000000">
              <w:rPr>
                <w:rtl w:val="0"/>
              </w:rPr>
            </w:r>
          </w:p>
          <w:p w:rsidR="00000000" w:rsidDel="00000000" w:rsidP="00000000" w:rsidRDefault="00000000" w:rsidRPr="00000000" w14:paraId="000000C1">
            <w:pPr>
              <w:numPr>
                <w:ilvl w:val="0"/>
                <w:numId w:val="51"/>
              </w:numPr>
              <w:ind w:left="720" w:hanging="360"/>
              <w:rPr/>
            </w:pPr>
            <w:r w:rsidDel="00000000" w:rsidR="00000000" w:rsidRPr="00000000">
              <w:rPr>
                <w:sz w:val="24"/>
                <w:szCs w:val="24"/>
                <w:rtl w:val="0"/>
              </w:rPr>
              <w:t xml:space="preserve">“</w:t>
            </w:r>
            <w:hyperlink r:id="rId35">
              <w:r w:rsidDel="00000000" w:rsidR="00000000" w:rsidRPr="00000000">
                <w:rPr>
                  <w:color w:val="1155cc"/>
                  <w:u w:val="single"/>
                  <w:rtl w:val="0"/>
                </w:rPr>
                <w:t xml:space="preserve">The Year 1619</w:t>
              </w:r>
            </w:hyperlink>
            <w:r w:rsidDel="00000000" w:rsidR="00000000" w:rsidRPr="00000000">
              <w:rPr>
                <w:rtl w:val="0"/>
              </w:rPr>
              <w:t xml:space="preserve">” infographic from the K-8 Resource from </w:t>
            </w:r>
            <w:r w:rsidDel="00000000" w:rsidR="00000000" w:rsidRPr="00000000">
              <w:rPr>
                <w:i w:val="1"/>
                <w:rtl w:val="0"/>
              </w:rPr>
              <w:t xml:space="preserve">The 1619 Project</w:t>
            </w:r>
            <w:r w:rsidDel="00000000" w:rsidR="00000000" w:rsidRPr="00000000">
              <w:rPr>
                <w:rtl w:val="0"/>
              </w:rPr>
              <w:t xml:space="preserve"> from </w:t>
            </w:r>
            <w:r w:rsidDel="00000000" w:rsidR="00000000" w:rsidRPr="00000000">
              <w:rPr>
                <w:i w:val="1"/>
                <w:rtl w:val="0"/>
              </w:rPr>
              <w:t xml:space="preserve">The New York Times</w:t>
            </w:r>
          </w:p>
          <w:p w:rsidR="00000000" w:rsidDel="00000000" w:rsidP="00000000" w:rsidRDefault="00000000" w:rsidRPr="00000000" w14:paraId="000000C2">
            <w:pPr>
              <w:widowControl w:val="0"/>
              <w:numPr>
                <w:ilvl w:val="0"/>
                <w:numId w:val="51"/>
              </w:numPr>
              <w:ind w:left="720" w:hanging="360"/>
              <w:rPr/>
            </w:pPr>
            <w:r w:rsidDel="00000000" w:rsidR="00000000" w:rsidRPr="00000000">
              <w:rPr>
                <w:rtl w:val="0"/>
              </w:rPr>
              <w:t xml:space="preserve">Teacher-created student packet (pgs. 8-10) [</w:t>
            </w:r>
            <w:hyperlink r:id="rId36">
              <w:r w:rsidDel="00000000" w:rsidR="00000000" w:rsidRPr="00000000">
                <w:rPr>
                  <w:color w:val="1155cc"/>
                  <w:u w:val="single"/>
                  <w:rtl w:val="0"/>
                </w:rPr>
                <w:t xml:space="preserve">.pdf</w:t>
              </w:r>
            </w:hyperlink>
            <w:r w:rsidDel="00000000" w:rsidR="00000000" w:rsidRPr="00000000">
              <w:rPr>
                <w:rtl w:val="0"/>
              </w:rPr>
              <w:t xml:space="preserve">][</w:t>
            </w:r>
            <w:hyperlink r:id="rId37">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numPr>
                <w:ilvl w:val="0"/>
                <w:numId w:val="25"/>
              </w:numPr>
              <w:ind w:left="720" w:hanging="360"/>
              <w:rPr/>
            </w:pPr>
            <w:r w:rsidDel="00000000" w:rsidR="00000000" w:rsidRPr="00000000">
              <w:rPr>
                <w:rtl w:val="0"/>
              </w:rPr>
              <w:t xml:space="preserve">Open</w:t>
            </w:r>
          </w:p>
          <w:p w:rsidR="00000000" w:rsidDel="00000000" w:rsidP="00000000" w:rsidRDefault="00000000" w:rsidRPr="00000000" w14:paraId="000000C6">
            <w:pPr>
              <w:numPr>
                <w:ilvl w:val="1"/>
                <w:numId w:val="32"/>
              </w:numPr>
              <w:ind w:left="1440" w:hanging="360"/>
              <w:rPr/>
            </w:pPr>
            <w:r w:rsidDel="00000000" w:rsidR="00000000" w:rsidRPr="00000000">
              <w:rPr>
                <w:rtl w:val="0"/>
              </w:rPr>
              <w:t xml:space="preserve">Teacher will introduce students to the work of Annette Gordon-Reed using the text in the K-8 Resource from </w:t>
            </w:r>
            <w:r w:rsidDel="00000000" w:rsidR="00000000" w:rsidRPr="00000000">
              <w:rPr>
                <w:i w:val="1"/>
                <w:rtl w:val="0"/>
              </w:rPr>
              <w:t xml:space="preserve">The 1619 Project</w:t>
            </w:r>
            <w:r w:rsidDel="00000000" w:rsidR="00000000" w:rsidRPr="00000000">
              <w:rPr>
                <w:rtl w:val="0"/>
              </w:rPr>
              <w:t xml:space="preserve"> and ask, “How did Annette’s elementary school education affect her understanding of Black history?”</w:t>
            </w:r>
          </w:p>
          <w:p w:rsidR="00000000" w:rsidDel="00000000" w:rsidP="00000000" w:rsidRDefault="00000000" w:rsidRPr="00000000" w14:paraId="000000C7">
            <w:pPr>
              <w:rPr/>
            </w:pPr>
            <w:r w:rsidDel="00000000" w:rsidR="00000000" w:rsidRPr="00000000">
              <w:rPr>
                <w:rtl w:val="0"/>
              </w:rPr>
              <w:t xml:space="preserve">II. Self-Assess</w:t>
            </w:r>
          </w:p>
          <w:p w:rsidR="00000000" w:rsidDel="00000000" w:rsidP="00000000" w:rsidRDefault="00000000" w:rsidRPr="00000000" w14:paraId="000000C8">
            <w:pPr>
              <w:numPr>
                <w:ilvl w:val="1"/>
                <w:numId w:val="32"/>
              </w:numPr>
              <w:ind w:left="1440" w:hanging="360"/>
              <w:rPr/>
            </w:pPr>
            <w:r w:rsidDel="00000000" w:rsidR="00000000" w:rsidRPr="00000000">
              <w:rPr>
                <w:rtl w:val="0"/>
              </w:rPr>
              <w:t xml:space="preserve">Teacher will present the “</w:t>
            </w:r>
            <w:hyperlink r:id="rId38">
              <w:r w:rsidDel="00000000" w:rsidR="00000000" w:rsidRPr="00000000">
                <w:rPr>
                  <w:color w:val="1155cc"/>
                  <w:u w:val="single"/>
                  <w:rtl w:val="0"/>
                </w:rPr>
                <w:t xml:space="preserve">The Year 1619</w:t>
              </w:r>
            </w:hyperlink>
            <w:r w:rsidDel="00000000" w:rsidR="00000000" w:rsidRPr="00000000">
              <w:rPr>
                <w:rtl w:val="0"/>
              </w:rPr>
              <w:t xml:space="preserve">” infographic for students to self-assess their current knowledge of the founding of America:</w:t>
            </w:r>
          </w:p>
          <w:p w:rsidR="00000000" w:rsidDel="00000000" w:rsidP="00000000" w:rsidRDefault="00000000" w:rsidRPr="00000000" w14:paraId="000000C9">
            <w:pPr>
              <w:numPr>
                <w:ilvl w:val="2"/>
                <w:numId w:val="32"/>
              </w:numPr>
              <w:ind w:left="2160" w:hanging="360"/>
              <w:rPr/>
            </w:pPr>
            <w:r w:rsidDel="00000000" w:rsidR="00000000" w:rsidRPr="00000000">
              <w:rPr>
                <w:rtl w:val="0"/>
              </w:rPr>
              <w:t xml:space="preserve">What dates, facts, and figures were you already familiar with regarding the founding of the United States? Annotate with a  ☑️  and margin notes elaborating on where you learned this.</w:t>
            </w:r>
            <w:r w:rsidDel="00000000" w:rsidR="00000000" w:rsidRPr="00000000">
              <w:rPr>
                <w:rtl w:val="0"/>
              </w:rPr>
            </w:r>
          </w:p>
          <w:p w:rsidR="00000000" w:rsidDel="00000000" w:rsidP="00000000" w:rsidRDefault="00000000" w:rsidRPr="00000000" w14:paraId="000000CA">
            <w:pPr>
              <w:numPr>
                <w:ilvl w:val="2"/>
                <w:numId w:val="32"/>
              </w:numPr>
              <w:ind w:left="2160" w:hanging="360"/>
              <w:rPr/>
            </w:pPr>
            <w:sdt>
              <w:sdtPr>
                <w:tag w:val="goog_rdk_0"/>
              </w:sdtPr>
              <w:sdtContent>
                <w:r w:rsidDel="00000000" w:rsidR="00000000" w:rsidRPr="00000000">
                  <w:rPr>
                    <w:rFonts w:ascii="Arial Unicode MS" w:cs="Arial Unicode MS" w:eastAsia="Arial Unicode MS" w:hAnsi="Arial Unicode MS"/>
                    <w:rtl w:val="0"/>
                  </w:rPr>
                  <w:t xml:space="preserve">What were you not familiar with? Annotate with an  ❎  and add margin notes with any further questions you have.</w:t>
                </w:r>
              </w:sdtContent>
            </w:sdt>
            <w:r w:rsidDel="00000000" w:rsidR="00000000" w:rsidRPr="00000000">
              <w:rPr>
                <w:rtl w:val="0"/>
              </w:rPr>
            </w:r>
          </w:p>
          <w:p w:rsidR="00000000" w:rsidDel="00000000" w:rsidP="00000000" w:rsidRDefault="00000000" w:rsidRPr="00000000" w14:paraId="000000CB">
            <w:pPr>
              <w:widowControl w:val="0"/>
              <w:numPr>
                <w:ilvl w:val="1"/>
                <w:numId w:val="32"/>
              </w:numPr>
              <w:ind w:left="1440" w:hanging="360"/>
              <w:rPr/>
            </w:pPr>
            <w:r w:rsidDel="00000000" w:rsidR="00000000" w:rsidRPr="00000000">
              <w:rPr>
                <w:rtl w:val="0"/>
              </w:rPr>
              <w:t xml:space="preserve">Students will compare base knowledge with a partner, and share out with the whole group. Teacher will highlight and/or draw attention to the variety of sources students have learned from, especially primary (e.g. family oral history)</w:t>
            </w:r>
          </w:p>
          <w:p w:rsidR="00000000" w:rsidDel="00000000" w:rsidP="00000000" w:rsidRDefault="00000000" w:rsidRPr="00000000" w14:paraId="000000CC">
            <w:pPr>
              <w:widowControl w:val="0"/>
              <w:rPr/>
            </w:pPr>
            <w:r w:rsidDel="00000000" w:rsidR="00000000" w:rsidRPr="00000000">
              <w:rPr>
                <w:rtl w:val="0"/>
              </w:rPr>
              <w:t xml:space="preserve">III. Apply</w:t>
            </w:r>
          </w:p>
          <w:p w:rsidR="00000000" w:rsidDel="00000000" w:rsidP="00000000" w:rsidRDefault="00000000" w:rsidRPr="00000000" w14:paraId="000000CD">
            <w:pPr>
              <w:widowControl w:val="0"/>
              <w:numPr>
                <w:ilvl w:val="0"/>
                <w:numId w:val="29"/>
              </w:numPr>
              <w:ind w:left="1440" w:hanging="360"/>
              <w:rPr/>
            </w:pPr>
            <w:r w:rsidDel="00000000" w:rsidR="00000000" w:rsidRPr="00000000">
              <w:rPr>
                <w:rtl w:val="0"/>
              </w:rPr>
              <w:t xml:space="preserve">Students will revisit a smaller excerpt from Nikita Stewart’s </w:t>
            </w:r>
            <w:r w:rsidDel="00000000" w:rsidR="00000000" w:rsidRPr="00000000">
              <w:rPr>
                <w:i w:val="1"/>
                <w:rtl w:val="0"/>
              </w:rPr>
              <w:t xml:space="preserve">Why Can’t We Teach This</w:t>
            </w:r>
            <w:r w:rsidDel="00000000" w:rsidR="00000000" w:rsidRPr="00000000">
              <w:rPr>
                <w:rtl w:val="0"/>
              </w:rPr>
              <w:t xml:space="preserve">, and reflect on the impact of documenting primary source knowledge.</w:t>
            </w:r>
          </w:p>
          <w:p w:rsidR="00000000" w:rsidDel="00000000" w:rsidP="00000000" w:rsidRDefault="00000000" w:rsidRPr="00000000" w14:paraId="000000CE">
            <w:pPr>
              <w:widowControl w:val="0"/>
              <w:numPr>
                <w:ilvl w:val="1"/>
                <w:numId w:val="29"/>
              </w:numPr>
              <w:ind w:left="2160" w:hanging="360"/>
              <w:rPr/>
            </w:pPr>
            <w:r w:rsidDel="00000000" w:rsidR="00000000" w:rsidRPr="00000000">
              <w:rPr>
                <w:rtl w:val="0"/>
              </w:rPr>
              <w:t xml:space="preserve">“Tiferet Ani, a social-studies specialist for the public-school system in Montgomery County, Md., is in charge of shaping the curriculum for her colleagues. She recommends using textbooks lightly and teaching students to challenge them. Ani, like so many teachers around the country, has been influenced by the law center’s report. ‘‘The textbook is not an authoritative document,’’ she told me. She and other teachers rely more on primary sources… many black children learn the fuller history at home, listening to the stories passed down to us or reflecting on what was never shared.”</w:t>
            </w:r>
            <w:r w:rsidDel="00000000" w:rsidR="00000000" w:rsidRPr="00000000">
              <w:rPr>
                <w:rtl w:val="0"/>
              </w:rPr>
            </w:r>
          </w:p>
          <w:p w:rsidR="00000000" w:rsidDel="00000000" w:rsidP="00000000" w:rsidRDefault="00000000" w:rsidRPr="00000000" w14:paraId="000000CF">
            <w:pPr>
              <w:widowControl w:val="0"/>
              <w:numPr>
                <w:ilvl w:val="0"/>
                <w:numId w:val="32"/>
              </w:numPr>
              <w:ind w:left="720" w:hanging="360"/>
              <w:rPr/>
            </w:pPr>
            <w:r w:rsidDel="00000000" w:rsidR="00000000" w:rsidRPr="00000000">
              <w:rPr>
                <w:rtl w:val="0"/>
              </w:rPr>
              <w:t xml:space="preserve">Close</w:t>
            </w:r>
          </w:p>
          <w:p w:rsidR="00000000" w:rsidDel="00000000" w:rsidP="00000000" w:rsidRDefault="00000000" w:rsidRPr="00000000" w14:paraId="000000D0">
            <w:pPr>
              <w:widowControl w:val="0"/>
              <w:numPr>
                <w:ilvl w:val="1"/>
                <w:numId w:val="32"/>
              </w:numPr>
              <w:ind w:left="1440" w:hanging="360"/>
              <w:rPr/>
            </w:pPr>
            <w:r w:rsidDel="00000000" w:rsidR="00000000" w:rsidRPr="00000000">
              <w:rPr>
                <w:rtl w:val="0"/>
              </w:rPr>
              <w:t xml:space="preserve">Ask, “Where might secondary narratives fall short, and why?”</w:t>
            </w:r>
          </w:p>
        </w:tc>
      </w:tr>
    </w:tbl>
    <w:p w:rsidR="00000000" w:rsidDel="00000000" w:rsidP="00000000" w:rsidRDefault="00000000" w:rsidRPr="00000000" w14:paraId="000000D1">
      <w:pPr>
        <w:rPr/>
      </w:pPr>
      <w:r w:rsidDel="00000000" w:rsidR="00000000" w:rsidRPr="00000000">
        <w:br w:type="page"/>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widowControl w:val="0"/>
        <w:jc w:val="center"/>
        <w:rPr>
          <w:sz w:val="24"/>
          <w:szCs w:val="24"/>
        </w:rPr>
      </w:pPr>
      <w:r w:rsidDel="00000000" w:rsidR="00000000" w:rsidRPr="00000000">
        <w:rPr>
          <w:b w:val="1"/>
          <w:sz w:val="24"/>
          <w:szCs w:val="24"/>
          <w:rtl w:val="0"/>
        </w:rPr>
        <w:t xml:space="preserve">Day 4:</w:t>
      </w:r>
      <w:r w:rsidDel="00000000" w:rsidR="00000000" w:rsidRPr="00000000">
        <w:rPr>
          <w:sz w:val="24"/>
          <w:szCs w:val="24"/>
          <w:rtl w:val="0"/>
        </w:rPr>
        <w:t xml:space="preserve"> </w:t>
      </w:r>
    </w:p>
    <w:p w:rsidR="00000000" w:rsidDel="00000000" w:rsidP="00000000" w:rsidRDefault="00000000" w:rsidRPr="00000000" w14:paraId="000000D4">
      <w:pPr>
        <w:widowControl w:val="0"/>
        <w:jc w:val="center"/>
        <w:rPr>
          <w:sz w:val="24"/>
          <w:szCs w:val="24"/>
        </w:rPr>
      </w:pPr>
      <w:r w:rsidDel="00000000" w:rsidR="00000000" w:rsidRPr="00000000">
        <w:rPr>
          <w:sz w:val="24"/>
          <w:szCs w:val="24"/>
          <w:rtl w:val="0"/>
        </w:rPr>
        <w:t xml:space="preserve">Promise Land: “A legacy of strength, courage, and fortitude”</w:t>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pPr>
            <w:r w:rsidDel="00000000" w:rsidR="00000000" w:rsidRPr="00000000">
              <w:rPr>
                <w:rtl w:val="0"/>
              </w:rPr>
            </w:r>
          </w:p>
          <w:p w:rsidR="00000000" w:rsidDel="00000000" w:rsidP="00000000" w:rsidRDefault="00000000" w:rsidRPr="00000000" w14:paraId="000000D7">
            <w:pPr>
              <w:widowControl w:val="0"/>
              <w:rPr/>
            </w:pPr>
            <w:r w:rsidDel="00000000" w:rsidR="00000000" w:rsidRPr="00000000">
              <w:rPr>
                <w:rtl w:val="0"/>
              </w:rPr>
              <w:t xml:space="preserve">Students will be able to analyze a virtual conference and resources about the legacy of the Promise Land community in order to identify what they think others in their community should know about the story of Promise Land and why.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sz w:val="24"/>
                <w:szCs w:val="24"/>
              </w:rPr>
            </w:pPr>
            <w:r w:rsidDel="00000000" w:rsidR="00000000" w:rsidRPr="00000000">
              <w:rPr>
                <w:rtl w:val="0"/>
              </w:rPr>
            </w:r>
          </w:p>
          <w:p w:rsidR="00000000" w:rsidDel="00000000" w:rsidP="00000000" w:rsidRDefault="00000000" w:rsidRPr="00000000" w14:paraId="000000DA">
            <w:pPr>
              <w:numPr>
                <w:ilvl w:val="0"/>
                <w:numId w:val="51"/>
              </w:numPr>
              <w:ind w:left="720" w:hanging="360"/>
              <w:rPr/>
            </w:pPr>
            <w:hyperlink r:id="rId39">
              <w:r w:rsidDel="00000000" w:rsidR="00000000" w:rsidRPr="00000000">
                <w:rPr>
                  <w:color w:val="1155cc"/>
                  <w:u w:val="single"/>
                  <w:rtl w:val="0"/>
                </w:rPr>
                <w:t xml:space="preserve">Promise Land Heritage Association</w:t>
              </w:r>
            </w:hyperlink>
            <w:r w:rsidDel="00000000" w:rsidR="00000000" w:rsidRPr="00000000">
              <w:rPr>
                <w:rtl w:val="0"/>
              </w:rPr>
              <w:t xml:space="preserve"> website</w:t>
            </w:r>
          </w:p>
          <w:p w:rsidR="00000000" w:rsidDel="00000000" w:rsidP="00000000" w:rsidRDefault="00000000" w:rsidRPr="00000000" w14:paraId="000000DB">
            <w:pPr>
              <w:numPr>
                <w:ilvl w:val="0"/>
                <w:numId w:val="51"/>
              </w:numPr>
              <w:ind w:left="720" w:hanging="360"/>
              <w:rPr/>
            </w:pPr>
            <w:r w:rsidDel="00000000" w:rsidR="00000000" w:rsidRPr="00000000">
              <w:rPr>
                <w:rtl w:val="0"/>
              </w:rPr>
              <w:t xml:space="preserve">Recording from the </w:t>
            </w:r>
            <w:r w:rsidDel="00000000" w:rsidR="00000000" w:rsidRPr="00000000">
              <w:rPr>
                <w:rtl w:val="0"/>
              </w:rPr>
              <w:t xml:space="preserve">Illegal Lesson Teach-In: </w:t>
            </w:r>
            <w:hyperlink r:id="rId40">
              <w:r w:rsidDel="00000000" w:rsidR="00000000" w:rsidRPr="00000000">
                <w:rPr>
                  <w:color w:val="1155cc"/>
                  <w:u w:val="single"/>
                  <w:rtl w:val="0"/>
                </w:rPr>
                <w:t xml:space="preserve">Promise Land lecture</w:t>
              </w:r>
            </w:hyperlink>
            <w:r w:rsidDel="00000000" w:rsidR="00000000" w:rsidRPr="00000000">
              <w:rPr>
                <w:rtl w:val="0"/>
              </w:rPr>
              <w:t xml:space="preserve"> with the Zinn Education Project (2020)</w:t>
            </w:r>
            <w:r w:rsidDel="00000000" w:rsidR="00000000" w:rsidRPr="00000000">
              <w:rPr>
                <w:rtl w:val="0"/>
              </w:rPr>
            </w:r>
          </w:p>
          <w:p w:rsidR="00000000" w:rsidDel="00000000" w:rsidP="00000000" w:rsidRDefault="00000000" w:rsidRPr="00000000" w14:paraId="000000DC">
            <w:pPr>
              <w:widowControl w:val="0"/>
              <w:numPr>
                <w:ilvl w:val="0"/>
                <w:numId w:val="51"/>
              </w:numPr>
              <w:ind w:left="720" w:hanging="360"/>
              <w:rPr/>
            </w:pPr>
            <w:r w:rsidDel="00000000" w:rsidR="00000000" w:rsidRPr="00000000">
              <w:rPr>
                <w:rtl w:val="0"/>
              </w:rPr>
              <w:t xml:space="preserve">Teacher-created student packet (pg. 11) [</w:t>
            </w:r>
            <w:hyperlink r:id="rId41">
              <w:r w:rsidDel="00000000" w:rsidR="00000000" w:rsidRPr="00000000">
                <w:rPr>
                  <w:color w:val="1155cc"/>
                  <w:u w:val="single"/>
                  <w:rtl w:val="0"/>
                </w:rPr>
                <w:t xml:space="preserve">.pdf</w:t>
              </w:r>
            </w:hyperlink>
            <w:r w:rsidDel="00000000" w:rsidR="00000000" w:rsidRPr="00000000">
              <w:rPr>
                <w:rtl w:val="0"/>
              </w:rPr>
              <w:t xml:space="preserve">][</w:t>
            </w:r>
            <w:hyperlink r:id="rId42">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numPr>
                <w:ilvl w:val="0"/>
                <w:numId w:val="15"/>
              </w:numPr>
              <w:ind w:left="720" w:hanging="360"/>
              <w:rPr/>
            </w:pPr>
            <w:r w:rsidDel="00000000" w:rsidR="00000000" w:rsidRPr="00000000">
              <w:rPr>
                <w:rtl w:val="0"/>
              </w:rPr>
              <w:t xml:space="preserve">Open</w:t>
            </w:r>
          </w:p>
          <w:p w:rsidR="00000000" w:rsidDel="00000000" w:rsidP="00000000" w:rsidRDefault="00000000" w:rsidRPr="00000000" w14:paraId="000000DF">
            <w:pPr>
              <w:ind w:left="0" w:firstLine="0"/>
              <w:rPr/>
            </w:pPr>
            <w:r w:rsidDel="00000000" w:rsidR="00000000" w:rsidRPr="00000000">
              <w:rPr>
                <w:rtl w:val="0"/>
              </w:rPr>
              <w:t xml:space="preserve">A.  Teacher will briefly introduce students to the preservation work of the Promise Land Heritage Association, limited to when &amp; where the community was founded and what still stands (the church and the schoolhouse) </w:t>
            </w:r>
          </w:p>
          <w:p w:rsidR="00000000" w:rsidDel="00000000" w:rsidP="00000000" w:rsidRDefault="00000000" w:rsidRPr="00000000" w14:paraId="000000E0">
            <w:pPr>
              <w:rPr/>
            </w:pPr>
            <w:r w:rsidDel="00000000" w:rsidR="00000000" w:rsidRPr="00000000">
              <w:rPr>
                <w:rtl w:val="0"/>
              </w:rPr>
              <w:t xml:space="preserve">II. Self-Assess</w:t>
            </w:r>
          </w:p>
          <w:p w:rsidR="00000000" w:rsidDel="00000000" w:rsidP="00000000" w:rsidRDefault="00000000" w:rsidRPr="00000000" w14:paraId="000000E1">
            <w:pPr>
              <w:numPr>
                <w:ilvl w:val="0"/>
                <w:numId w:val="30"/>
              </w:numPr>
              <w:ind w:left="720" w:hanging="360"/>
              <w:rPr/>
            </w:pPr>
            <w:r w:rsidDel="00000000" w:rsidR="00000000" w:rsidRPr="00000000">
              <w:rPr>
                <w:rtl w:val="0"/>
              </w:rPr>
              <w:t xml:space="preserve">The teacher will define a ‘teach in’ as a historical resistance tactic.</w:t>
            </w:r>
          </w:p>
          <w:p w:rsidR="00000000" w:rsidDel="00000000" w:rsidP="00000000" w:rsidRDefault="00000000" w:rsidRPr="00000000" w14:paraId="000000E2">
            <w:pPr>
              <w:numPr>
                <w:ilvl w:val="0"/>
                <w:numId w:val="30"/>
              </w:numPr>
              <w:ind w:left="720" w:hanging="360"/>
              <w:rPr/>
            </w:pPr>
            <w:r w:rsidDel="00000000" w:rsidR="00000000" w:rsidRPr="00000000">
              <w:rPr>
                <w:rtl w:val="0"/>
              </w:rPr>
              <w:t xml:space="preserve">Teacher will show the 2020 lecture from the Zinn Education Project’s ‘Illegal Lesson Teach-In’ on the topic of Promise Land as students take note of:</w:t>
            </w:r>
          </w:p>
          <w:p w:rsidR="00000000" w:rsidDel="00000000" w:rsidP="00000000" w:rsidRDefault="00000000" w:rsidRPr="00000000" w14:paraId="000000E3">
            <w:pPr>
              <w:numPr>
                <w:ilvl w:val="2"/>
                <w:numId w:val="32"/>
              </w:numPr>
              <w:ind w:left="2160" w:hanging="360"/>
              <w:rPr/>
            </w:pPr>
            <w:r w:rsidDel="00000000" w:rsidR="00000000" w:rsidRPr="00000000">
              <w:rPr>
                <w:rtl w:val="0"/>
              </w:rPr>
              <w:t xml:space="preserve">Which historical aspects were you familiar with?</w:t>
            </w:r>
            <w:r w:rsidDel="00000000" w:rsidR="00000000" w:rsidRPr="00000000">
              <w:rPr>
                <w:rtl w:val="0"/>
              </w:rPr>
            </w:r>
          </w:p>
          <w:p w:rsidR="00000000" w:rsidDel="00000000" w:rsidP="00000000" w:rsidRDefault="00000000" w:rsidRPr="00000000" w14:paraId="000000E4">
            <w:pPr>
              <w:numPr>
                <w:ilvl w:val="2"/>
                <w:numId w:val="32"/>
              </w:numPr>
              <w:ind w:left="2160" w:hanging="360"/>
              <w:rPr/>
            </w:pPr>
            <w:r w:rsidDel="00000000" w:rsidR="00000000" w:rsidRPr="00000000">
              <w:rPr>
                <w:rtl w:val="0"/>
              </w:rPr>
              <w:t xml:space="preserve">Which were you not?</w:t>
            </w:r>
            <w:r w:rsidDel="00000000" w:rsidR="00000000" w:rsidRPr="00000000">
              <w:rPr>
                <w:rtl w:val="0"/>
              </w:rPr>
            </w:r>
          </w:p>
          <w:p w:rsidR="00000000" w:rsidDel="00000000" w:rsidP="00000000" w:rsidRDefault="00000000" w:rsidRPr="00000000" w14:paraId="000000E5">
            <w:pPr>
              <w:widowControl w:val="0"/>
              <w:ind w:left="0" w:firstLine="0"/>
              <w:rPr/>
            </w:pPr>
            <w:r w:rsidDel="00000000" w:rsidR="00000000" w:rsidRPr="00000000">
              <w:rPr>
                <w:rtl w:val="0"/>
              </w:rPr>
              <w:t xml:space="preserve">C. Students will compare existing schema and knowledge gaps with a partner, and share out with the whole group. The teacher will encourage students to name aspects of the lecture that may be deemed “prohibited” and/or “impartial” and explain why.  The teacher will also encourage students to determine what details about the founding and legacy of Promised Land they think others should know and why.</w:t>
              <w:br w:type="textWrapping"/>
            </w:r>
          </w:p>
          <w:p w:rsidR="00000000" w:rsidDel="00000000" w:rsidP="00000000" w:rsidRDefault="00000000" w:rsidRPr="00000000" w14:paraId="000000E6">
            <w:pPr>
              <w:widowControl w:val="0"/>
              <w:ind w:left="0" w:firstLine="0"/>
              <w:rPr/>
            </w:pPr>
            <w:r w:rsidDel="00000000" w:rsidR="00000000" w:rsidRPr="00000000">
              <w:rPr>
                <w:rtl w:val="0"/>
              </w:rPr>
              <w:t xml:space="preserve">III. Close</w:t>
            </w:r>
          </w:p>
          <w:p w:rsidR="00000000" w:rsidDel="00000000" w:rsidP="00000000" w:rsidRDefault="00000000" w:rsidRPr="00000000" w14:paraId="000000E7">
            <w:pPr>
              <w:widowControl w:val="0"/>
              <w:numPr>
                <w:ilvl w:val="0"/>
                <w:numId w:val="8"/>
              </w:numPr>
              <w:ind w:left="720" w:hanging="360"/>
              <w:rPr/>
            </w:pPr>
            <w:r w:rsidDel="00000000" w:rsidR="00000000" w:rsidRPr="00000000">
              <w:rPr>
                <w:rtl w:val="0"/>
              </w:rPr>
              <w:t xml:space="preserve">Ask, “What additional information do we need to tell the story of Promise Land to others in your community?</w:t>
            </w:r>
          </w:p>
        </w:tc>
      </w:tr>
    </w:tbl>
    <w:p w:rsidR="00000000" w:rsidDel="00000000" w:rsidP="00000000" w:rsidRDefault="00000000" w:rsidRPr="00000000" w14:paraId="000000E8">
      <w:pPr>
        <w:pStyle w:val="Heading2"/>
        <w:spacing w:after="0" w:before="0" w:lineRule="auto"/>
        <w:jc w:val="left"/>
        <w:rPr>
          <w:i w:val="1"/>
          <w:sz w:val="24"/>
          <w:szCs w:val="24"/>
          <w:u w:val="single"/>
        </w:rPr>
      </w:pPr>
      <w:bookmarkStart w:colFirst="0" w:colLast="0" w:name="_heading=h.72t9pophtn3t" w:id="5"/>
      <w:bookmarkEnd w:id="5"/>
      <w:r w:rsidDel="00000000" w:rsidR="00000000" w:rsidRPr="00000000">
        <w:rPr>
          <w:i w:val="1"/>
          <w:sz w:val="24"/>
          <w:szCs w:val="24"/>
          <w:u w:val="singl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E9">
      <w:pPr>
        <w:pStyle w:val="Heading2"/>
        <w:spacing w:after="0" w:before="0" w:lineRule="auto"/>
        <w:jc w:val="left"/>
        <w:rPr/>
      </w:pPr>
      <w:bookmarkStart w:colFirst="0" w:colLast="0" w:name="_heading=h.jx5sl5fj5cit" w:id="6"/>
      <w:bookmarkEnd w:id="6"/>
      <w:r w:rsidDel="00000000" w:rsidR="00000000" w:rsidRPr="00000000">
        <w:rPr>
          <w:rtl w:val="0"/>
        </w:rPr>
      </w:r>
    </w:p>
    <w:p w:rsidR="00000000" w:rsidDel="00000000" w:rsidP="00000000" w:rsidRDefault="00000000" w:rsidRPr="00000000" w14:paraId="000000EA">
      <w:pPr>
        <w:widowControl w:val="0"/>
        <w:jc w:val="center"/>
        <w:rPr>
          <w:sz w:val="24"/>
          <w:szCs w:val="24"/>
        </w:rPr>
      </w:pPr>
      <w:r w:rsidDel="00000000" w:rsidR="00000000" w:rsidRPr="00000000">
        <w:rPr>
          <w:b w:val="1"/>
          <w:sz w:val="24"/>
          <w:szCs w:val="24"/>
          <w:rtl w:val="0"/>
        </w:rPr>
        <w:t xml:space="preserve">Day 5:</w:t>
      </w:r>
      <w:r w:rsidDel="00000000" w:rsidR="00000000" w:rsidRPr="00000000">
        <w:rPr>
          <w:sz w:val="24"/>
          <w:szCs w:val="24"/>
          <w:rtl w:val="0"/>
        </w:rPr>
        <w:t xml:space="preserve"> </w:t>
      </w:r>
    </w:p>
    <w:p w:rsidR="00000000" w:rsidDel="00000000" w:rsidP="00000000" w:rsidRDefault="00000000" w:rsidRPr="00000000" w14:paraId="000000EB">
      <w:pPr>
        <w:widowControl w:val="0"/>
        <w:jc w:val="center"/>
        <w:rPr>
          <w:sz w:val="24"/>
          <w:szCs w:val="24"/>
        </w:rPr>
      </w:pPr>
      <w:r w:rsidDel="00000000" w:rsidR="00000000" w:rsidRPr="00000000">
        <w:rPr>
          <w:sz w:val="24"/>
          <w:szCs w:val="24"/>
          <w:rtl w:val="0"/>
        </w:rPr>
        <w:t xml:space="preserve">Promise Land: How can we prepare to tell the truth accurately, justly, and well? Pt. I</w:t>
      </w: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pPr>
            <w:r w:rsidDel="00000000" w:rsidR="00000000" w:rsidRPr="00000000">
              <w:rPr>
                <w:rtl w:val="0"/>
              </w:rPr>
            </w:r>
          </w:p>
          <w:p w:rsidR="00000000" w:rsidDel="00000000" w:rsidP="00000000" w:rsidRDefault="00000000" w:rsidRPr="00000000" w14:paraId="000000EE">
            <w:pPr>
              <w:widowControl w:val="0"/>
              <w:rPr/>
            </w:pPr>
            <w:r w:rsidDel="00000000" w:rsidR="00000000" w:rsidRPr="00000000">
              <w:rPr>
                <w:rtl w:val="0"/>
              </w:rPr>
              <w:t xml:space="preserve">Students will be able apply unit vocabulary to a review of unit themes and practice composing questions for members of the Promise Land community that would elicit details they could use in their final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jc w:val="center"/>
              <w:rPr>
                <w:sz w:val="24"/>
                <w:szCs w:val="24"/>
              </w:rPr>
            </w:pPr>
            <w:r w:rsidDel="00000000" w:rsidR="00000000" w:rsidRPr="00000000">
              <w:rPr>
                <w:sz w:val="24"/>
                <w:szCs w:val="24"/>
                <w:rtl w:val="0"/>
              </w:rPr>
              <w:t xml:space="preserve">Lesson Materials &amp; Resources</w:t>
            </w:r>
          </w:p>
          <w:p w:rsidR="00000000" w:rsidDel="00000000" w:rsidP="00000000" w:rsidRDefault="00000000" w:rsidRPr="00000000" w14:paraId="000000F0">
            <w:pPr>
              <w:widowControl w:val="0"/>
              <w:jc w:val="center"/>
              <w:rPr>
                <w:sz w:val="24"/>
                <w:szCs w:val="24"/>
              </w:rPr>
            </w:pPr>
            <w:r w:rsidDel="00000000" w:rsidR="00000000" w:rsidRPr="00000000">
              <w:rPr>
                <w:rtl w:val="0"/>
              </w:rPr>
            </w:r>
          </w:p>
          <w:p w:rsidR="00000000" w:rsidDel="00000000" w:rsidP="00000000" w:rsidRDefault="00000000" w:rsidRPr="00000000" w14:paraId="000000F1">
            <w:pPr>
              <w:numPr>
                <w:ilvl w:val="0"/>
                <w:numId w:val="51"/>
              </w:numPr>
              <w:ind w:left="720" w:hanging="360"/>
              <w:rPr/>
            </w:pPr>
            <w:r w:rsidDel="00000000" w:rsidR="00000000" w:rsidRPr="00000000">
              <w:rPr>
                <w:rtl w:val="0"/>
              </w:rPr>
              <w:t xml:space="preserve">Key vocabulary charted and/or displayed on word wall(s)</w:t>
            </w:r>
          </w:p>
          <w:p w:rsidR="00000000" w:rsidDel="00000000" w:rsidP="00000000" w:rsidRDefault="00000000" w:rsidRPr="00000000" w14:paraId="000000F2">
            <w:pPr>
              <w:widowControl w:val="0"/>
              <w:numPr>
                <w:ilvl w:val="0"/>
                <w:numId w:val="51"/>
              </w:numPr>
              <w:ind w:left="720" w:hanging="360"/>
              <w:rPr/>
            </w:pPr>
            <w:r w:rsidDel="00000000" w:rsidR="00000000" w:rsidRPr="00000000">
              <w:rPr>
                <w:rtl w:val="0"/>
              </w:rPr>
              <w:t xml:space="preserve">Teacher-created student packet (pg. 12-13) [</w:t>
            </w:r>
            <w:hyperlink r:id="rId43">
              <w:r w:rsidDel="00000000" w:rsidR="00000000" w:rsidRPr="00000000">
                <w:rPr>
                  <w:color w:val="1155cc"/>
                  <w:u w:val="single"/>
                  <w:rtl w:val="0"/>
                </w:rPr>
                <w:t xml:space="preserve">.pdf</w:t>
              </w:r>
            </w:hyperlink>
            <w:r w:rsidDel="00000000" w:rsidR="00000000" w:rsidRPr="00000000">
              <w:rPr>
                <w:rtl w:val="0"/>
              </w:rPr>
              <w:t xml:space="preserve">][</w:t>
            </w:r>
            <w:hyperlink r:id="rId44">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jc w:val="center"/>
              <w:rPr>
                <w:sz w:val="24"/>
                <w:szCs w:val="24"/>
              </w:rPr>
            </w:pPr>
            <w:r w:rsidDel="00000000" w:rsidR="00000000" w:rsidRPr="00000000">
              <w:rPr>
                <w:sz w:val="24"/>
                <w:szCs w:val="24"/>
                <w:rtl w:val="0"/>
              </w:rPr>
              <w:t xml:space="preserve">Lesson Activities</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numPr>
                <w:ilvl w:val="0"/>
                <w:numId w:val="6"/>
              </w:numPr>
              <w:ind w:left="720" w:hanging="360"/>
              <w:rPr/>
            </w:pPr>
            <w:r w:rsidDel="00000000" w:rsidR="00000000" w:rsidRPr="00000000">
              <w:rPr>
                <w:rtl w:val="0"/>
              </w:rPr>
              <w:t xml:space="preserve">Open</w:t>
            </w:r>
          </w:p>
          <w:p w:rsidR="00000000" w:rsidDel="00000000" w:rsidP="00000000" w:rsidRDefault="00000000" w:rsidRPr="00000000" w14:paraId="000000F6">
            <w:pPr>
              <w:numPr>
                <w:ilvl w:val="0"/>
                <w:numId w:val="16"/>
              </w:numPr>
              <w:ind w:left="720" w:hanging="360"/>
              <w:rPr/>
            </w:pPr>
            <w:r w:rsidDel="00000000" w:rsidR="00000000" w:rsidRPr="00000000">
              <w:rPr>
                <w:rtl w:val="0"/>
              </w:rPr>
              <w:t xml:space="preserve">Teacher will ask, “According to TN HB580, how should Promise Land be taught in schools?” and share that students will be using what they are learning in this unit to accurately connect the founding legacy of slavery in America to the critical resistance of Promise Land and ‘write’ the story that needs to be told</w:t>
            </w:r>
          </w:p>
          <w:p w:rsidR="00000000" w:rsidDel="00000000" w:rsidP="00000000" w:rsidRDefault="00000000" w:rsidRPr="00000000" w14:paraId="000000F7">
            <w:pPr>
              <w:rPr/>
            </w:pPr>
            <w:r w:rsidDel="00000000" w:rsidR="00000000" w:rsidRPr="00000000">
              <w:rPr>
                <w:rtl w:val="0"/>
              </w:rPr>
              <w:t xml:space="preserve">II.   Define </w:t>
            </w:r>
          </w:p>
          <w:p w:rsidR="00000000" w:rsidDel="00000000" w:rsidP="00000000" w:rsidRDefault="00000000" w:rsidRPr="00000000" w14:paraId="000000F8">
            <w:pPr>
              <w:numPr>
                <w:ilvl w:val="0"/>
                <w:numId w:val="10"/>
              </w:numPr>
              <w:ind w:left="720" w:hanging="360"/>
              <w:rPr/>
            </w:pPr>
            <w:r w:rsidDel="00000000" w:rsidR="00000000" w:rsidRPr="00000000">
              <w:rPr>
                <w:rtl w:val="0"/>
              </w:rPr>
              <w:t xml:space="preserve">Teacher will share that there are several key terms they have read, heard, and had defined in context so far, that will now be named &amp; defined for them to use in their written responses and discussions moving forward (definitions outlined in students packets):</w:t>
            </w:r>
          </w:p>
          <w:p w:rsidR="00000000" w:rsidDel="00000000" w:rsidP="00000000" w:rsidRDefault="00000000" w:rsidRPr="00000000" w14:paraId="000000F9">
            <w:pPr>
              <w:numPr>
                <w:ilvl w:val="2"/>
                <w:numId w:val="32"/>
              </w:numPr>
              <w:ind w:left="2160" w:hanging="360"/>
              <w:rPr/>
            </w:pPr>
            <w:r w:rsidDel="00000000" w:rsidR="00000000" w:rsidRPr="00000000">
              <w:rPr>
                <w:rtl w:val="0"/>
              </w:rPr>
              <w:t xml:space="preserve">Chattel Slavery</w:t>
            </w:r>
          </w:p>
          <w:p w:rsidR="00000000" w:rsidDel="00000000" w:rsidP="00000000" w:rsidRDefault="00000000" w:rsidRPr="00000000" w14:paraId="000000FA">
            <w:pPr>
              <w:numPr>
                <w:ilvl w:val="2"/>
                <w:numId w:val="32"/>
              </w:numPr>
              <w:ind w:left="2160" w:hanging="360"/>
              <w:rPr/>
            </w:pPr>
            <w:r w:rsidDel="00000000" w:rsidR="00000000" w:rsidRPr="00000000">
              <w:rPr>
                <w:rtl w:val="0"/>
              </w:rPr>
              <w:t xml:space="preserve">Abolition</w:t>
            </w:r>
            <w:r w:rsidDel="00000000" w:rsidR="00000000" w:rsidRPr="00000000">
              <w:rPr>
                <w:rtl w:val="0"/>
              </w:rPr>
            </w:r>
          </w:p>
          <w:p w:rsidR="00000000" w:rsidDel="00000000" w:rsidP="00000000" w:rsidRDefault="00000000" w:rsidRPr="00000000" w14:paraId="000000FB">
            <w:pPr>
              <w:numPr>
                <w:ilvl w:val="2"/>
                <w:numId w:val="32"/>
              </w:numPr>
              <w:ind w:left="2160" w:hanging="360"/>
              <w:rPr/>
            </w:pPr>
            <w:r w:rsidDel="00000000" w:rsidR="00000000" w:rsidRPr="00000000">
              <w:rPr>
                <w:rtl w:val="0"/>
              </w:rPr>
              <w:t xml:space="preserve">Illiteracy</w:t>
            </w:r>
            <w:r w:rsidDel="00000000" w:rsidR="00000000" w:rsidRPr="00000000">
              <w:rPr>
                <w:rtl w:val="0"/>
              </w:rPr>
            </w:r>
          </w:p>
          <w:p w:rsidR="00000000" w:rsidDel="00000000" w:rsidP="00000000" w:rsidRDefault="00000000" w:rsidRPr="00000000" w14:paraId="000000FC">
            <w:pPr>
              <w:numPr>
                <w:ilvl w:val="2"/>
                <w:numId w:val="32"/>
              </w:numPr>
              <w:ind w:left="2160" w:hanging="360"/>
              <w:rPr/>
            </w:pPr>
            <w:r w:rsidDel="00000000" w:rsidR="00000000" w:rsidRPr="00000000">
              <w:rPr>
                <w:rtl w:val="0"/>
              </w:rPr>
              <w:t xml:space="preserve">Autonomous</w:t>
            </w:r>
            <w:r w:rsidDel="00000000" w:rsidR="00000000" w:rsidRPr="00000000">
              <w:rPr>
                <w:rtl w:val="0"/>
              </w:rPr>
            </w:r>
          </w:p>
          <w:p w:rsidR="00000000" w:rsidDel="00000000" w:rsidP="00000000" w:rsidRDefault="00000000" w:rsidRPr="00000000" w14:paraId="000000FD">
            <w:pPr>
              <w:numPr>
                <w:ilvl w:val="2"/>
                <w:numId w:val="32"/>
              </w:numPr>
              <w:ind w:left="2160" w:hanging="360"/>
              <w:rPr/>
            </w:pPr>
            <w:r w:rsidDel="00000000" w:rsidR="00000000" w:rsidRPr="00000000">
              <w:rPr>
                <w:rtl w:val="0"/>
              </w:rPr>
              <w:t xml:space="preserve">Primary Source</w:t>
            </w:r>
            <w:r w:rsidDel="00000000" w:rsidR="00000000" w:rsidRPr="00000000">
              <w:rPr>
                <w:rtl w:val="0"/>
              </w:rPr>
            </w:r>
          </w:p>
          <w:p w:rsidR="00000000" w:rsidDel="00000000" w:rsidP="00000000" w:rsidRDefault="00000000" w:rsidRPr="00000000" w14:paraId="000000FE">
            <w:pPr>
              <w:numPr>
                <w:ilvl w:val="1"/>
                <w:numId w:val="32"/>
              </w:numPr>
              <w:ind w:left="1440" w:hanging="360"/>
              <w:rPr/>
            </w:pPr>
            <w:r w:rsidDel="00000000" w:rsidR="00000000" w:rsidRPr="00000000">
              <w:rPr>
                <w:rtl w:val="0"/>
              </w:rPr>
              <w:t xml:space="preserve">Students will add notes and share out any relevant connections they are making to these terms from prior reading and media from the unit so far, and/or schema </w:t>
            </w:r>
            <w:r w:rsidDel="00000000" w:rsidR="00000000" w:rsidRPr="00000000">
              <w:rPr>
                <w:rtl w:val="0"/>
              </w:rPr>
            </w:r>
          </w:p>
          <w:p w:rsidR="00000000" w:rsidDel="00000000" w:rsidP="00000000" w:rsidRDefault="00000000" w:rsidRPr="00000000" w14:paraId="000000FF">
            <w:pPr>
              <w:widowControl w:val="0"/>
              <w:ind w:left="0" w:firstLine="0"/>
              <w:rPr/>
            </w:pPr>
            <w:r w:rsidDel="00000000" w:rsidR="00000000" w:rsidRPr="00000000">
              <w:rPr>
                <w:rtl w:val="0"/>
              </w:rPr>
              <w:t xml:space="preserve">III. First Draft</w:t>
            </w:r>
          </w:p>
          <w:p w:rsidR="00000000" w:rsidDel="00000000" w:rsidP="00000000" w:rsidRDefault="00000000" w:rsidRPr="00000000" w14:paraId="00000100">
            <w:pPr>
              <w:widowControl w:val="0"/>
              <w:numPr>
                <w:ilvl w:val="0"/>
                <w:numId w:val="48"/>
              </w:numPr>
              <w:ind w:left="720" w:hanging="360"/>
              <w:rPr/>
            </w:pPr>
            <w:r w:rsidDel="00000000" w:rsidR="00000000" w:rsidRPr="00000000">
              <w:rPr>
                <w:rtl w:val="0"/>
              </w:rPr>
              <w:t xml:space="preserve">Teachers will invite students to begin noting details they have learned about Promise Land that they would like to share with their communities as part of a proposed textbook chapter for elementary students about Promise Land.</w:t>
            </w:r>
          </w:p>
          <w:p w:rsidR="00000000" w:rsidDel="00000000" w:rsidP="00000000" w:rsidRDefault="00000000" w:rsidRPr="00000000" w14:paraId="00000101">
            <w:pPr>
              <w:widowControl w:val="0"/>
              <w:numPr>
                <w:ilvl w:val="0"/>
                <w:numId w:val="48"/>
              </w:numPr>
              <w:ind w:left="720" w:hanging="360"/>
              <w:rPr/>
            </w:pPr>
            <w:r w:rsidDel="00000000" w:rsidR="00000000" w:rsidRPr="00000000">
              <w:rPr>
                <w:rtl w:val="0"/>
              </w:rPr>
              <w:t xml:space="preserve">Teacher will share that students will have the opportunity to glean authentic history from descendants of Promise Land, and as good historians, they must craft insightful questions that will support them to tell the truth accurately, justly, and well. </w:t>
            </w:r>
          </w:p>
          <w:p w:rsidR="00000000" w:rsidDel="00000000" w:rsidP="00000000" w:rsidRDefault="00000000" w:rsidRPr="00000000" w14:paraId="00000102">
            <w:pPr>
              <w:widowControl w:val="0"/>
              <w:numPr>
                <w:ilvl w:val="0"/>
                <w:numId w:val="48"/>
              </w:numPr>
              <w:ind w:left="720" w:hanging="360"/>
              <w:rPr/>
            </w:pPr>
            <w:r w:rsidDel="00000000" w:rsidR="00000000" w:rsidRPr="00000000">
              <w:rPr>
                <w:rtl w:val="0"/>
              </w:rPr>
              <w:t xml:space="preserve">Students will draft at least five questions independently before swapping with a partner for oral &amp; written peer feedback to the critique of: “How does this help you document the true history of Promise Land?”</w:t>
            </w:r>
            <w:r w:rsidDel="00000000" w:rsidR="00000000" w:rsidRPr="00000000">
              <w:rPr>
                <w:rtl w:val="0"/>
              </w:rPr>
            </w:r>
          </w:p>
          <w:p w:rsidR="00000000" w:rsidDel="00000000" w:rsidP="00000000" w:rsidRDefault="00000000" w:rsidRPr="00000000" w14:paraId="00000103">
            <w:pPr>
              <w:widowControl w:val="0"/>
              <w:ind w:left="0" w:firstLine="0"/>
              <w:rPr/>
            </w:pPr>
            <w:r w:rsidDel="00000000" w:rsidR="00000000" w:rsidRPr="00000000">
              <w:rPr>
                <w:rtl w:val="0"/>
              </w:rPr>
              <w:t xml:space="preserve">IV. Close</w:t>
            </w:r>
          </w:p>
          <w:p w:rsidR="00000000" w:rsidDel="00000000" w:rsidP="00000000" w:rsidRDefault="00000000" w:rsidRPr="00000000" w14:paraId="00000104">
            <w:pPr>
              <w:widowControl w:val="0"/>
              <w:numPr>
                <w:ilvl w:val="0"/>
                <w:numId w:val="23"/>
              </w:numPr>
              <w:ind w:left="720" w:hanging="360"/>
              <w:rPr/>
            </w:pPr>
            <w:r w:rsidDel="00000000" w:rsidR="00000000" w:rsidRPr="00000000">
              <w:rPr>
                <w:rtl w:val="0"/>
              </w:rPr>
              <w:t xml:space="preserve">The teacher will provide revision time for students to incorporate peer feedback, and have 1-2 students share their feedback, what revisions they made, and how peer feedback improved their question(s).</w:t>
            </w:r>
          </w:p>
        </w:tc>
      </w:tr>
    </w:tbl>
    <w:p w:rsidR="00000000" w:rsidDel="00000000" w:rsidP="00000000" w:rsidRDefault="00000000" w:rsidRPr="00000000" w14:paraId="00000105">
      <w:pPr>
        <w:pStyle w:val="Heading2"/>
        <w:spacing w:after="0" w:before="0" w:lineRule="auto"/>
        <w:rPr/>
      </w:pPr>
      <w:bookmarkStart w:colFirst="0" w:colLast="0" w:name="_heading=h.dvzp1js1qmwr" w:id="7"/>
      <w:bookmarkEnd w:id="7"/>
      <w:r w:rsidDel="00000000" w:rsidR="00000000" w:rsidRPr="00000000">
        <w:br w:type="page"/>
      </w:r>
      <w:r w:rsidDel="00000000" w:rsidR="00000000" w:rsidRPr="00000000">
        <w:rPr>
          <w:rtl w:val="0"/>
        </w:rPr>
      </w:r>
    </w:p>
    <w:p w:rsidR="00000000" w:rsidDel="00000000" w:rsidP="00000000" w:rsidRDefault="00000000" w:rsidRPr="00000000" w14:paraId="00000106">
      <w:pPr>
        <w:pStyle w:val="Heading2"/>
        <w:spacing w:after="0" w:before="0" w:lineRule="auto"/>
        <w:rPr/>
      </w:pPr>
      <w:bookmarkStart w:colFirst="0" w:colLast="0" w:name="_heading=h.3hyihtsbuusu" w:id="8"/>
      <w:bookmarkEnd w:id="8"/>
      <w:r w:rsidDel="00000000" w:rsidR="00000000" w:rsidRPr="00000000">
        <w:rPr>
          <w:rtl w:val="0"/>
        </w:rPr>
      </w:r>
    </w:p>
    <w:p w:rsidR="00000000" w:rsidDel="00000000" w:rsidP="00000000" w:rsidRDefault="00000000" w:rsidRPr="00000000" w14:paraId="00000107">
      <w:pPr>
        <w:widowControl w:val="0"/>
        <w:jc w:val="center"/>
        <w:rPr>
          <w:sz w:val="24"/>
          <w:szCs w:val="24"/>
        </w:rPr>
      </w:pPr>
      <w:r w:rsidDel="00000000" w:rsidR="00000000" w:rsidRPr="00000000">
        <w:rPr>
          <w:b w:val="1"/>
          <w:sz w:val="24"/>
          <w:szCs w:val="24"/>
          <w:rtl w:val="0"/>
        </w:rPr>
        <w:t xml:space="preserve">Day 6:</w:t>
      </w:r>
      <w:r w:rsidDel="00000000" w:rsidR="00000000" w:rsidRPr="00000000">
        <w:rPr>
          <w:sz w:val="24"/>
          <w:szCs w:val="24"/>
          <w:rtl w:val="0"/>
        </w:rPr>
        <w:t xml:space="preserve"> </w:t>
      </w:r>
    </w:p>
    <w:p w:rsidR="00000000" w:rsidDel="00000000" w:rsidP="00000000" w:rsidRDefault="00000000" w:rsidRPr="00000000" w14:paraId="00000108">
      <w:pPr>
        <w:widowControl w:val="0"/>
        <w:jc w:val="center"/>
        <w:rPr>
          <w:sz w:val="24"/>
          <w:szCs w:val="24"/>
        </w:rPr>
      </w:pPr>
      <w:r w:rsidDel="00000000" w:rsidR="00000000" w:rsidRPr="00000000">
        <w:rPr>
          <w:sz w:val="24"/>
          <w:szCs w:val="24"/>
          <w:rtl w:val="0"/>
        </w:rPr>
        <w:t xml:space="preserve">Defining Reconstruction </w:t>
      </w:r>
      <w:r w:rsidDel="00000000" w:rsidR="00000000" w:rsidRPr="00000000">
        <w:rPr>
          <w:rtl w:val="0"/>
        </w:rPr>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rPr/>
            </w:pPr>
            <w:r w:rsidDel="00000000" w:rsidR="00000000" w:rsidRPr="00000000">
              <w:rPr>
                <w:rtl w:val="0"/>
              </w:rPr>
            </w:r>
          </w:p>
          <w:p w:rsidR="00000000" w:rsidDel="00000000" w:rsidP="00000000" w:rsidRDefault="00000000" w:rsidRPr="00000000" w14:paraId="0000010B">
            <w:pPr>
              <w:widowControl w:val="0"/>
              <w:rPr/>
            </w:pPr>
            <w:r w:rsidDel="00000000" w:rsidR="00000000" w:rsidRPr="00000000">
              <w:rPr>
                <w:rtl w:val="0"/>
              </w:rPr>
              <w:t xml:space="preserve">Students will be able to apply analysis of several texts to create their own definitions of “reconstruction.”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jc w:val="left"/>
              <w:rPr>
                <w:sz w:val="24"/>
                <w:szCs w:val="24"/>
              </w:rPr>
            </w:pPr>
            <w:r w:rsidDel="00000000" w:rsidR="00000000" w:rsidRPr="00000000">
              <w:rPr>
                <w:rtl w:val="0"/>
              </w:rPr>
            </w:r>
          </w:p>
          <w:p w:rsidR="00000000" w:rsidDel="00000000" w:rsidP="00000000" w:rsidRDefault="00000000" w:rsidRPr="00000000" w14:paraId="0000010E">
            <w:pPr>
              <w:numPr>
                <w:ilvl w:val="0"/>
                <w:numId w:val="51"/>
              </w:numPr>
              <w:ind w:left="720" w:hanging="360"/>
              <w:rPr/>
            </w:pPr>
            <w:r w:rsidDel="00000000" w:rsidR="00000000" w:rsidRPr="00000000">
              <w:rPr>
                <w:sz w:val="24"/>
                <w:szCs w:val="24"/>
                <w:rtl w:val="0"/>
              </w:rPr>
              <w:t xml:space="preserve">“</w:t>
            </w:r>
            <w:r w:rsidDel="00000000" w:rsidR="00000000" w:rsidRPr="00000000">
              <w:fldChar w:fldCharType="begin"/>
              <w:instrText xml:space="preserve"> HYPERLINK "https://www.teachreconstructionreport.org/#findings" </w:instrText>
              <w:fldChar w:fldCharType="separate"/>
            </w:r>
            <w:r w:rsidDel="00000000" w:rsidR="00000000" w:rsidRPr="00000000">
              <w:rPr>
                <w:color w:val="1155cc"/>
                <w:u w:val="single"/>
                <w:rtl w:val="0"/>
              </w:rPr>
              <w:t xml:space="preserve">Erasing the Black Freedom Struggle: How State Standards Fail to Teach the Truth About By Ana Rosado, Gideon Cohn-Postar, and Mimi Eisen” for Zinn Education Project</w:t>
            </w:r>
          </w:p>
          <w:p w:rsidR="00000000" w:rsidDel="00000000" w:rsidP="00000000" w:rsidRDefault="00000000" w:rsidRPr="00000000" w14:paraId="0000010F">
            <w:pPr>
              <w:numPr>
                <w:ilvl w:val="0"/>
                <w:numId w:val="51"/>
              </w:numPr>
              <w:ind w:left="720" w:hanging="360"/>
              <w:rPr/>
            </w:pPr>
            <w:r w:rsidDel="00000000" w:rsidR="00000000" w:rsidRPr="00000000">
              <w:fldChar w:fldCharType="end"/>
            </w:r>
            <w:hyperlink r:id="rId45">
              <w:r w:rsidDel="00000000" w:rsidR="00000000" w:rsidRPr="00000000">
                <w:rPr>
                  <w:color w:val="1155cc"/>
                  <w:u w:val="single"/>
                  <w:rtl w:val="0"/>
                </w:rPr>
                <w:t xml:space="preserve">Reconstruction Era African American Schools in the South</w:t>
              </w:r>
            </w:hyperlink>
            <w:r w:rsidDel="00000000" w:rsidR="00000000" w:rsidRPr="00000000">
              <w:rPr>
                <w:rtl w:val="0"/>
              </w:rPr>
              <w:t xml:space="preserve"> from the National Park Service</w:t>
            </w:r>
          </w:p>
          <w:p w:rsidR="00000000" w:rsidDel="00000000" w:rsidP="00000000" w:rsidRDefault="00000000" w:rsidRPr="00000000" w14:paraId="00000110">
            <w:pPr>
              <w:numPr>
                <w:ilvl w:val="0"/>
                <w:numId w:val="51"/>
              </w:numPr>
              <w:ind w:left="720" w:hanging="360"/>
              <w:rPr/>
            </w:pPr>
            <w:r w:rsidDel="00000000" w:rsidR="00000000" w:rsidRPr="00000000">
              <w:rPr>
                <w:rtl w:val="0"/>
              </w:rPr>
              <w:t xml:space="preserve">Index cards (1 per student)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jc w:val="left"/>
              <w:rPr>
                <w:sz w:val="24"/>
                <w:szCs w:val="24"/>
              </w:rPr>
            </w:pPr>
            <w:r w:rsidDel="00000000" w:rsidR="00000000" w:rsidRPr="00000000">
              <w:rPr>
                <w:rtl w:val="0"/>
              </w:rPr>
            </w:r>
          </w:p>
          <w:p w:rsidR="00000000" w:rsidDel="00000000" w:rsidP="00000000" w:rsidRDefault="00000000" w:rsidRPr="00000000" w14:paraId="00000113">
            <w:pPr>
              <w:numPr>
                <w:ilvl w:val="0"/>
                <w:numId w:val="21"/>
              </w:numPr>
              <w:ind w:left="720" w:hanging="360"/>
              <w:rPr/>
            </w:pPr>
            <w:r w:rsidDel="00000000" w:rsidR="00000000" w:rsidRPr="00000000">
              <w:rPr>
                <w:rtl w:val="0"/>
              </w:rPr>
              <w:t xml:space="preserve">Open</w:t>
            </w:r>
          </w:p>
          <w:p w:rsidR="00000000" w:rsidDel="00000000" w:rsidP="00000000" w:rsidRDefault="00000000" w:rsidRPr="00000000" w14:paraId="00000114">
            <w:pPr>
              <w:numPr>
                <w:ilvl w:val="0"/>
                <w:numId w:val="33"/>
              </w:numPr>
              <w:ind w:left="720" w:hanging="360"/>
              <w:rPr/>
            </w:pPr>
            <w:r w:rsidDel="00000000" w:rsidR="00000000" w:rsidRPr="00000000">
              <w:rPr>
                <w:rtl w:val="0"/>
              </w:rPr>
              <w:t xml:space="preserve">Teacher will briefly define Reconstruction as the time period immediately after the American Civil War, which was an internal conflict centered on the system of chattel slavery between the South (pro-slavery) and North (neutral and/or selectively abolitionist)</w:t>
            </w:r>
          </w:p>
          <w:p w:rsidR="00000000" w:rsidDel="00000000" w:rsidP="00000000" w:rsidRDefault="00000000" w:rsidRPr="00000000" w14:paraId="00000115">
            <w:pPr>
              <w:numPr>
                <w:ilvl w:val="0"/>
                <w:numId w:val="33"/>
              </w:numPr>
              <w:ind w:left="720" w:hanging="360"/>
              <w:rPr/>
            </w:pPr>
            <w:r w:rsidDel="00000000" w:rsidR="00000000" w:rsidRPr="00000000">
              <w:rPr>
                <w:rtl w:val="0"/>
              </w:rPr>
              <w:t xml:space="preserve">Teacher will challenge students to use today’s research to come up with their own definition of Reconstruction </w:t>
            </w:r>
          </w:p>
          <w:p w:rsidR="00000000" w:rsidDel="00000000" w:rsidP="00000000" w:rsidRDefault="00000000" w:rsidRPr="00000000" w14:paraId="00000116">
            <w:pPr>
              <w:ind w:left="0" w:firstLine="0"/>
              <w:rPr/>
            </w:pPr>
            <w:r w:rsidDel="00000000" w:rsidR="00000000" w:rsidRPr="00000000">
              <w:rPr>
                <w:rtl w:val="0"/>
              </w:rPr>
              <w:t xml:space="preserve">II. Research</w:t>
            </w:r>
          </w:p>
          <w:p w:rsidR="00000000" w:rsidDel="00000000" w:rsidP="00000000" w:rsidRDefault="00000000" w:rsidRPr="00000000" w14:paraId="00000117">
            <w:pPr>
              <w:widowControl w:val="0"/>
              <w:numPr>
                <w:ilvl w:val="0"/>
                <w:numId w:val="37"/>
              </w:numPr>
              <w:ind w:left="720" w:hanging="360"/>
              <w:rPr/>
            </w:pPr>
            <w:r w:rsidDel="00000000" w:rsidR="00000000" w:rsidRPr="00000000">
              <w:rPr>
                <w:rtl w:val="0"/>
              </w:rPr>
              <w:t xml:space="preserve">Students will preview the research materials, and the teacher will ask, “How might these sources be trustworthy? How might they not? What elements help us understand whether we can trust a source?”</w:t>
            </w:r>
          </w:p>
          <w:p w:rsidR="00000000" w:rsidDel="00000000" w:rsidP="00000000" w:rsidRDefault="00000000" w:rsidRPr="00000000" w14:paraId="00000118">
            <w:pPr>
              <w:widowControl w:val="0"/>
              <w:numPr>
                <w:ilvl w:val="0"/>
                <w:numId w:val="37"/>
              </w:numPr>
              <w:ind w:left="720" w:hanging="360"/>
              <w:rPr/>
            </w:pPr>
            <w:r w:rsidDel="00000000" w:rsidR="00000000" w:rsidRPr="00000000">
              <w:rPr>
                <w:rtl w:val="0"/>
              </w:rPr>
              <w:t xml:space="preserve">Students will independently annotate both texts for key phrases or concepts that help them define Reconstruction, and pick </w:t>
            </w:r>
            <w:r w:rsidDel="00000000" w:rsidR="00000000" w:rsidRPr="00000000">
              <w:rPr>
                <w:u w:val="single"/>
                <w:rtl w:val="0"/>
              </w:rPr>
              <w:t xml:space="preserve">three</w:t>
            </w:r>
            <w:r w:rsidDel="00000000" w:rsidR="00000000" w:rsidRPr="00000000">
              <w:rPr>
                <w:rtl w:val="0"/>
              </w:rPr>
              <w:t xml:space="preserve"> to jot down on their index card in preparation for group debate the next day </w:t>
            </w:r>
          </w:p>
          <w:p w:rsidR="00000000" w:rsidDel="00000000" w:rsidP="00000000" w:rsidRDefault="00000000" w:rsidRPr="00000000" w14:paraId="00000119">
            <w:pPr>
              <w:widowControl w:val="0"/>
              <w:ind w:left="0" w:firstLine="0"/>
              <w:rPr/>
            </w:pPr>
            <w:r w:rsidDel="00000000" w:rsidR="00000000" w:rsidRPr="00000000">
              <w:rPr>
                <w:rtl w:val="0"/>
              </w:rPr>
              <w:t xml:space="preserve">III. Close</w:t>
            </w:r>
          </w:p>
          <w:p w:rsidR="00000000" w:rsidDel="00000000" w:rsidP="00000000" w:rsidRDefault="00000000" w:rsidRPr="00000000" w14:paraId="0000011A">
            <w:pPr>
              <w:widowControl w:val="0"/>
              <w:numPr>
                <w:ilvl w:val="0"/>
                <w:numId w:val="41"/>
              </w:numPr>
              <w:ind w:left="720" w:hanging="360"/>
              <w:rPr/>
            </w:pPr>
            <w:r w:rsidDel="00000000" w:rsidR="00000000" w:rsidRPr="00000000">
              <w:rPr>
                <w:rtl w:val="0"/>
              </w:rPr>
              <w:t xml:space="preserve">2-3 Students will </w:t>
            </w:r>
            <w:r w:rsidDel="00000000" w:rsidR="00000000" w:rsidRPr="00000000">
              <w:rPr>
                <w:rtl w:val="0"/>
              </w:rPr>
              <w:t xml:space="preserve">share out their</w:t>
            </w:r>
            <w:r w:rsidDel="00000000" w:rsidR="00000000" w:rsidRPr="00000000">
              <w:rPr>
                <w:rtl w:val="0"/>
              </w:rPr>
              <w:t xml:space="preserve"> working definitions of Reconstruction.</w:t>
            </w:r>
          </w:p>
        </w:tc>
      </w:tr>
    </w:tbl>
    <w:p w:rsidR="00000000" w:rsidDel="00000000" w:rsidP="00000000" w:rsidRDefault="00000000" w:rsidRPr="00000000" w14:paraId="0000011B">
      <w:pPr>
        <w:pStyle w:val="Heading2"/>
        <w:spacing w:after="0" w:before="0" w:lineRule="auto"/>
        <w:rPr/>
      </w:pPr>
      <w:bookmarkStart w:colFirst="0" w:colLast="0" w:name="_heading=h.kddt4s7cu89f" w:id="9"/>
      <w:bookmarkEnd w:id="9"/>
      <w:r w:rsidDel="00000000" w:rsidR="00000000" w:rsidRPr="00000000">
        <w:br w:type="page"/>
      </w:r>
      <w:r w:rsidDel="00000000" w:rsidR="00000000" w:rsidRPr="00000000">
        <w:rPr>
          <w:rtl w:val="0"/>
        </w:rPr>
      </w:r>
    </w:p>
    <w:p w:rsidR="00000000" w:rsidDel="00000000" w:rsidP="00000000" w:rsidRDefault="00000000" w:rsidRPr="00000000" w14:paraId="0000011C">
      <w:pPr>
        <w:pStyle w:val="Heading2"/>
        <w:spacing w:after="0" w:before="0" w:lineRule="auto"/>
        <w:rPr/>
      </w:pPr>
      <w:bookmarkStart w:colFirst="0" w:colLast="0" w:name="_heading=h.jiv22quk15pv" w:id="10"/>
      <w:bookmarkEnd w:id="10"/>
      <w:r w:rsidDel="00000000" w:rsidR="00000000" w:rsidRPr="00000000">
        <w:rPr>
          <w:rtl w:val="0"/>
        </w:rPr>
      </w:r>
    </w:p>
    <w:p w:rsidR="00000000" w:rsidDel="00000000" w:rsidP="00000000" w:rsidRDefault="00000000" w:rsidRPr="00000000" w14:paraId="0000011D">
      <w:pPr>
        <w:widowControl w:val="0"/>
        <w:jc w:val="center"/>
        <w:rPr>
          <w:sz w:val="24"/>
          <w:szCs w:val="24"/>
        </w:rPr>
      </w:pPr>
      <w:r w:rsidDel="00000000" w:rsidR="00000000" w:rsidRPr="00000000">
        <w:rPr>
          <w:b w:val="1"/>
          <w:sz w:val="24"/>
          <w:szCs w:val="24"/>
          <w:rtl w:val="0"/>
        </w:rPr>
        <w:t xml:space="preserve">Day 7:</w:t>
      </w:r>
      <w:r w:rsidDel="00000000" w:rsidR="00000000" w:rsidRPr="00000000">
        <w:rPr>
          <w:sz w:val="24"/>
          <w:szCs w:val="24"/>
          <w:rtl w:val="0"/>
        </w:rPr>
        <w:t xml:space="preserve"> </w:t>
      </w:r>
    </w:p>
    <w:p w:rsidR="00000000" w:rsidDel="00000000" w:rsidP="00000000" w:rsidRDefault="00000000" w:rsidRPr="00000000" w14:paraId="0000011E">
      <w:pPr>
        <w:widowControl w:val="0"/>
        <w:jc w:val="center"/>
        <w:rPr>
          <w:sz w:val="24"/>
          <w:szCs w:val="24"/>
        </w:rPr>
      </w:pPr>
      <w:r w:rsidDel="00000000" w:rsidR="00000000" w:rsidRPr="00000000">
        <w:rPr>
          <w:sz w:val="24"/>
          <w:szCs w:val="24"/>
          <w:rtl w:val="0"/>
        </w:rPr>
        <w:t xml:space="preserve">What do 3rd - 5th Graders need to know about Reconstruction to tell the story of Promise Land? </w:t>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rPr/>
            </w:pPr>
            <w:r w:rsidDel="00000000" w:rsidR="00000000" w:rsidRPr="00000000">
              <w:rPr>
                <w:rtl w:val="0"/>
              </w:rPr>
            </w:r>
          </w:p>
          <w:p w:rsidR="00000000" w:rsidDel="00000000" w:rsidP="00000000" w:rsidRDefault="00000000" w:rsidRPr="00000000" w14:paraId="00000121">
            <w:pPr>
              <w:widowControl w:val="0"/>
              <w:rPr/>
            </w:pPr>
            <w:r w:rsidDel="00000000" w:rsidR="00000000" w:rsidRPr="00000000">
              <w:rPr>
                <w:rtl w:val="0"/>
              </w:rPr>
              <w:t xml:space="preserve">Students will be able to work collaboratively to identify what details they think other students in grades 3-5 need to know about Reconstruction to understand the history of Promise Land.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jc w:val="center"/>
              <w:rPr>
                <w:sz w:val="30"/>
                <w:szCs w:val="30"/>
              </w:rPr>
            </w:pPr>
            <w:r w:rsidDel="00000000" w:rsidR="00000000" w:rsidRPr="00000000">
              <w:rPr>
                <w:sz w:val="24"/>
                <w:szCs w:val="24"/>
                <w:rtl w:val="0"/>
              </w:rPr>
              <w:t xml:space="preserve">Lesson Materials &amp; Resources</w:t>
            </w:r>
            <w:r w:rsidDel="00000000" w:rsidR="00000000" w:rsidRPr="00000000">
              <w:rPr>
                <w:rtl w:val="0"/>
              </w:rPr>
            </w:r>
          </w:p>
          <w:p w:rsidR="00000000" w:rsidDel="00000000" w:rsidP="00000000" w:rsidRDefault="00000000" w:rsidRPr="00000000" w14:paraId="00000123">
            <w:pPr>
              <w:numPr>
                <w:ilvl w:val="0"/>
                <w:numId w:val="51"/>
              </w:numPr>
              <w:ind w:left="720" w:hanging="360"/>
              <w:rPr/>
            </w:pPr>
            <w:r w:rsidDel="00000000" w:rsidR="00000000" w:rsidRPr="00000000">
              <w:rPr>
                <w:sz w:val="24"/>
                <w:szCs w:val="24"/>
                <w:rtl w:val="0"/>
              </w:rPr>
              <w:t xml:space="preserve">“</w:t>
            </w:r>
            <w:hyperlink r:id="rId46">
              <w:r w:rsidDel="00000000" w:rsidR="00000000" w:rsidRPr="00000000">
                <w:rPr>
                  <w:color w:val="1155cc"/>
                  <w:u w:val="single"/>
                  <w:rtl w:val="0"/>
                </w:rPr>
                <w:t xml:space="preserve">Erasing the Black Freedom Struggle: How State Standards Fail to Teach the Truth About By Ana Rosado, Gideon Cohn-Postar, and Mimi Eisen” for Zinn Education Project</w:t>
              </w:r>
            </w:hyperlink>
            <w:r w:rsidDel="00000000" w:rsidR="00000000" w:rsidRPr="00000000">
              <w:rPr>
                <w:rtl w:val="0"/>
              </w:rPr>
            </w:r>
          </w:p>
          <w:p w:rsidR="00000000" w:rsidDel="00000000" w:rsidP="00000000" w:rsidRDefault="00000000" w:rsidRPr="00000000" w14:paraId="00000124">
            <w:pPr>
              <w:numPr>
                <w:ilvl w:val="0"/>
                <w:numId w:val="51"/>
              </w:numPr>
              <w:ind w:left="720" w:hanging="360"/>
              <w:rPr/>
            </w:pPr>
            <w:hyperlink r:id="rId47">
              <w:r w:rsidDel="00000000" w:rsidR="00000000" w:rsidRPr="00000000">
                <w:rPr>
                  <w:color w:val="1155cc"/>
                  <w:u w:val="single"/>
                  <w:rtl w:val="0"/>
                </w:rPr>
                <w:t xml:space="preserve">Reconstruction Era African American Schools in the South</w:t>
              </w:r>
            </w:hyperlink>
            <w:r w:rsidDel="00000000" w:rsidR="00000000" w:rsidRPr="00000000">
              <w:rPr>
                <w:rtl w:val="0"/>
              </w:rPr>
              <w:t xml:space="preserve"> from the National Park Service</w:t>
            </w:r>
          </w:p>
          <w:p w:rsidR="00000000" w:rsidDel="00000000" w:rsidP="00000000" w:rsidRDefault="00000000" w:rsidRPr="00000000" w14:paraId="00000125">
            <w:pPr>
              <w:numPr>
                <w:ilvl w:val="0"/>
                <w:numId w:val="51"/>
              </w:numPr>
              <w:ind w:left="720" w:hanging="360"/>
              <w:rPr/>
            </w:pPr>
            <w:r w:rsidDel="00000000" w:rsidR="00000000" w:rsidRPr="00000000">
              <w:rPr>
                <w:rtl w:val="0"/>
              </w:rPr>
              <w:t xml:space="preserve">Index cards from previous day’s lesson</w:t>
            </w:r>
          </w:p>
          <w:p w:rsidR="00000000" w:rsidDel="00000000" w:rsidP="00000000" w:rsidRDefault="00000000" w:rsidRPr="00000000" w14:paraId="00000126">
            <w:pPr>
              <w:widowControl w:val="0"/>
              <w:numPr>
                <w:ilvl w:val="0"/>
                <w:numId w:val="51"/>
              </w:numPr>
              <w:ind w:left="720" w:hanging="360"/>
              <w:rPr/>
            </w:pPr>
            <w:r w:rsidDel="00000000" w:rsidR="00000000" w:rsidRPr="00000000">
              <w:rPr>
                <w:rtl w:val="0"/>
              </w:rPr>
              <w:t xml:space="preserve">Teacher-created student packet (pg. 7) [</w:t>
            </w:r>
            <w:hyperlink r:id="rId48">
              <w:r w:rsidDel="00000000" w:rsidR="00000000" w:rsidRPr="00000000">
                <w:rPr>
                  <w:color w:val="1155cc"/>
                  <w:u w:val="single"/>
                  <w:rtl w:val="0"/>
                </w:rPr>
                <w:t xml:space="preserve">.pdf</w:t>
              </w:r>
            </w:hyperlink>
            <w:r w:rsidDel="00000000" w:rsidR="00000000" w:rsidRPr="00000000">
              <w:rPr>
                <w:rtl w:val="0"/>
              </w:rPr>
              <w:t xml:space="preserve">][</w:t>
            </w:r>
            <w:hyperlink r:id="rId49">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27">
            <w:pPr>
              <w:numPr>
                <w:ilvl w:val="0"/>
                <w:numId w:val="51"/>
              </w:numPr>
              <w:ind w:left="720" w:hanging="360"/>
              <w:rPr/>
            </w:pPr>
            <w:r w:rsidDel="00000000" w:rsidR="00000000" w:rsidRPr="00000000">
              <w:rPr>
                <w:rtl w:val="0"/>
              </w:rPr>
              <w:t xml:space="preserve">Chart paper (X1 per group)</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jc w:val="center"/>
              <w:rPr>
                <w:sz w:val="24"/>
                <w:szCs w:val="24"/>
              </w:rPr>
            </w:pPr>
            <w:r w:rsidDel="00000000" w:rsidR="00000000" w:rsidRPr="00000000">
              <w:rPr>
                <w:sz w:val="24"/>
                <w:szCs w:val="24"/>
                <w:rtl w:val="0"/>
              </w:rPr>
              <w:t xml:space="preserve">Lesson Activities</w:t>
            </w:r>
          </w:p>
          <w:p w:rsidR="00000000" w:rsidDel="00000000" w:rsidP="00000000" w:rsidRDefault="00000000" w:rsidRPr="00000000" w14:paraId="00000129">
            <w:pPr>
              <w:widowControl w:val="0"/>
              <w:jc w:val="center"/>
              <w:rPr>
                <w:sz w:val="24"/>
                <w:szCs w:val="24"/>
              </w:rPr>
            </w:pPr>
            <w:r w:rsidDel="00000000" w:rsidR="00000000" w:rsidRPr="00000000">
              <w:rPr>
                <w:rtl w:val="0"/>
              </w:rPr>
            </w:r>
          </w:p>
          <w:p w:rsidR="00000000" w:rsidDel="00000000" w:rsidP="00000000" w:rsidRDefault="00000000" w:rsidRPr="00000000" w14:paraId="0000012A">
            <w:pPr>
              <w:numPr>
                <w:ilvl w:val="0"/>
                <w:numId w:val="31"/>
              </w:numPr>
              <w:ind w:left="720" w:hanging="360"/>
              <w:rPr/>
            </w:pPr>
            <w:r w:rsidDel="00000000" w:rsidR="00000000" w:rsidRPr="00000000">
              <w:rPr>
                <w:rtl w:val="0"/>
              </w:rPr>
              <w:t xml:space="preserve">Open</w:t>
            </w:r>
            <w:r w:rsidDel="00000000" w:rsidR="00000000" w:rsidRPr="00000000">
              <w:rPr>
                <w:rtl w:val="0"/>
              </w:rPr>
            </w:r>
          </w:p>
          <w:p w:rsidR="00000000" w:rsidDel="00000000" w:rsidP="00000000" w:rsidRDefault="00000000" w:rsidRPr="00000000" w14:paraId="0000012B">
            <w:pPr>
              <w:widowControl w:val="0"/>
              <w:numPr>
                <w:ilvl w:val="0"/>
                <w:numId w:val="18"/>
              </w:numPr>
              <w:ind w:left="720" w:hanging="360"/>
              <w:rPr/>
            </w:pPr>
            <w:r w:rsidDel="00000000" w:rsidR="00000000" w:rsidRPr="00000000">
              <w:rPr>
                <w:rtl w:val="0"/>
              </w:rPr>
              <w:t xml:space="preserve">2-3 more students will share out their working definitions from yesterday’s readings </w:t>
            </w:r>
          </w:p>
          <w:p w:rsidR="00000000" w:rsidDel="00000000" w:rsidP="00000000" w:rsidRDefault="00000000" w:rsidRPr="00000000" w14:paraId="0000012C">
            <w:pPr>
              <w:rPr/>
            </w:pPr>
            <w:r w:rsidDel="00000000" w:rsidR="00000000" w:rsidRPr="00000000">
              <w:rPr>
                <w:rtl w:val="0"/>
              </w:rPr>
              <w:t xml:space="preserve">II.  Review Group Work Norms</w:t>
            </w:r>
          </w:p>
          <w:p w:rsidR="00000000" w:rsidDel="00000000" w:rsidP="00000000" w:rsidRDefault="00000000" w:rsidRPr="00000000" w14:paraId="0000012D">
            <w:pPr>
              <w:widowControl w:val="0"/>
              <w:numPr>
                <w:ilvl w:val="0"/>
                <w:numId w:val="35"/>
              </w:numPr>
              <w:ind w:left="720" w:hanging="360"/>
              <w:rPr/>
            </w:pPr>
            <w:r w:rsidDel="00000000" w:rsidR="00000000" w:rsidRPr="00000000">
              <w:rPr>
                <w:rtl w:val="0"/>
              </w:rPr>
              <w:t xml:space="preserve">Teacher will review the following norms and ask, “Where have we lived up to these norms as historians?” and “Where do we need to improve, and why is that important?”:</w:t>
            </w:r>
          </w:p>
          <w:p w:rsidR="00000000" w:rsidDel="00000000" w:rsidP="00000000" w:rsidRDefault="00000000" w:rsidRPr="00000000" w14:paraId="0000012E">
            <w:pPr>
              <w:widowControl w:val="0"/>
              <w:numPr>
                <w:ilvl w:val="2"/>
                <w:numId w:val="32"/>
              </w:numPr>
              <w:ind w:left="2160" w:hanging="360"/>
              <w:rPr/>
            </w:pPr>
            <w:r w:rsidDel="00000000" w:rsidR="00000000" w:rsidRPr="00000000">
              <w:rPr>
                <w:rtl w:val="0"/>
              </w:rPr>
              <w:t xml:space="preserve">Everybody speaks: step up, step back </w:t>
            </w:r>
          </w:p>
          <w:p w:rsidR="00000000" w:rsidDel="00000000" w:rsidP="00000000" w:rsidRDefault="00000000" w:rsidRPr="00000000" w14:paraId="0000012F">
            <w:pPr>
              <w:widowControl w:val="0"/>
              <w:numPr>
                <w:ilvl w:val="2"/>
                <w:numId w:val="32"/>
              </w:numPr>
              <w:ind w:left="2160" w:hanging="360"/>
              <w:rPr/>
            </w:pPr>
            <w:r w:rsidDel="00000000" w:rsidR="00000000" w:rsidRPr="00000000">
              <w:rPr>
                <w:rtl w:val="0"/>
              </w:rPr>
              <w:t xml:space="preserve">Respect others by listening &amp; building upon their opinions</w:t>
            </w:r>
          </w:p>
          <w:p w:rsidR="00000000" w:rsidDel="00000000" w:rsidP="00000000" w:rsidRDefault="00000000" w:rsidRPr="00000000" w14:paraId="00000130">
            <w:pPr>
              <w:widowControl w:val="0"/>
              <w:numPr>
                <w:ilvl w:val="2"/>
                <w:numId w:val="32"/>
              </w:numPr>
              <w:ind w:left="2160" w:hanging="360"/>
              <w:rPr/>
            </w:pPr>
            <w:r w:rsidDel="00000000" w:rsidR="00000000" w:rsidRPr="00000000">
              <w:rPr>
                <w:rtl w:val="0"/>
              </w:rPr>
              <w:t xml:space="preserve">Disagree with ideas, not people </w:t>
            </w:r>
          </w:p>
          <w:p w:rsidR="00000000" w:rsidDel="00000000" w:rsidP="00000000" w:rsidRDefault="00000000" w:rsidRPr="00000000" w14:paraId="00000131">
            <w:pPr>
              <w:widowControl w:val="0"/>
              <w:numPr>
                <w:ilvl w:val="2"/>
                <w:numId w:val="32"/>
              </w:numPr>
              <w:ind w:left="2160" w:hanging="360"/>
              <w:rPr/>
            </w:pPr>
            <w:r w:rsidDel="00000000" w:rsidR="00000000" w:rsidRPr="00000000">
              <w:rPr>
                <w:rtl w:val="0"/>
              </w:rPr>
              <w:t xml:space="preserve">Build consensus</w:t>
            </w:r>
          </w:p>
          <w:p w:rsidR="00000000" w:rsidDel="00000000" w:rsidP="00000000" w:rsidRDefault="00000000" w:rsidRPr="00000000" w14:paraId="00000132">
            <w:pPr>
              <w:widowControl w:val="0"/>
              <w:numPr>
                <w:ilvl w:val="2"/>
                <w:numId w:val="32"/>
              </w:numPr>
              <w:ind w:left="2160" w:hanging="360"/>
              <w:rPr/>
            </w:pPr>
            <w:r w:rsidDel="00000000" w:rsidR="00000000" w:rsidRPr="00000000">
              <w:rPr>
                <w:i w:val="1"/>
                <w:rtl w:val="0"/>
              </w:rPr>
              <w:t xml:space="preserve">Any additional ones agreed upon by the group</w:t>
            </w:r>
            <w:r w:rsidDel="00000000" w:rsidR="00000000" w:rsidRPr="00000000">
              <w:rPr>
                <w:rtl w:val="0"/>
              </w:rPr>
              <w:t xml:space="preserve"> </w:t>
            </w:r>
          </w:p>
          <w:p w:rsidR="00000000" w:rsidDel="00000000" w:rsidP="00000000" w:rsidRDefault="00000000" w:rsidRPr="00000000" w14:paraId="00000133">
            <w:pPr>
              <w:widowControl w:val="0"/>
              <w:ind w:left="0" w:firstLine="0"/>
              <w:rPr/>
            </w:pPr>
            <w:r w:rsidDel="00000000" w:rsidR="00000000" w:rsidRPr="00000000">
              <w:rPr>
                <w:rtl w:val="0"/>
              </w:rPr>
              <w:t xml:space="preserve">B. Teacher will pose to the group again, “Anything else to add?” and document as a group agreement </w:t>
            </w:r>
          </w:p>
          <w:p w:rsidR="00000000" w:rsidDel="00000000" w:rsidP="00000000" w:rsidRDefault="00000000" w:rsidRPr="00000000" w14:paraId="00000134">
            <w:pPr>
              <w:widowControl w:val="0"/>
              <w:rPr/>
            </w:pPr>
            <w:r w:rsidDel="00000000" w:rsidR="00000000" w:rsidRPr="00000000">
              <w:rPr>
                <w:rtl w:val="0"/>
              </w:rPr>
              <w:t xml:space="preserve">III. Debate </w:t>
            </w:r>
          </w:p>
          <w:p w:rsidR="00000000" w:rsidDel="00000000" w:rsidP="00000000" w:rsidRDefault="00000000" w:rsidRPr="00000000" w14:paraId="00000135">
            <w:pPr>
              <w:widowControl w:val="0"/>
              <w:numPr>
                <w:ilvl w:val="0"/>
                <w:numId w:val="19"/>
              </w:numPr>
              <w:ind w:left="720" w:hanging="360"/>
              <w:rPr/>
            </w:pPr>
            <w:r w:rsidDel="00000000" w:rsidR="00000000" w:rsidRPr="00000000">
              <w:rPr>
                <w:rtl w:val="0"/>
              </w:rPr>
              <w:t xml:space="preserve">In the same groups of 3-4 from earlier in the unit, with articles &amp; index cards in hand, students will debate their individual definitions, come to a consensus, and chart their final definitions of “Reconstruction.” Guiding question: </w:t>
            </w:r>
          </w:p>
          <w:p w:rsidR="00000000" w:rsidDel="00000000" w:rsidP="00000000" w:rsidRDefault="00000000" w:rsidRPr="00000000" w14:paraId="00000136">
            <w:pPr>
              <w:widowControl w:val="0"/>
              <w:numPr>
                <w:ilvl w:val="1"/>
                <w:numId w:val="19"/>
              </w:numPr>
              <w:ind w:left="1440" w:hanging="360"/>
              <w:rPr/>
            </w:pPr>
            <w:r w:rsidDel="00000000" w:rsidR="00000000" w:rsidRPr="00000000">
              <w:rPr>
                <w:rtl w:val="0"/>
              </w:rPr>
              <w:t xml:space="preserve">What do 3rd - 5th Graders need to know about Reconstruction to tell the story of Promise Land? </w:t>
            </w:r>
          </w:p>
          <w:p w:rsidR="00000000" w:rsidDel="00000000" w:rsidP="00000000" w:rsidRDefault="00000000" w:rsidRPr="00000000" w14:paraId="00000137">
            <w:pPr>
              <w:widowControl w:val="0"/>
              <w:ind w:left="0" w:firstLine="0"/>
              <w:rPr/>
            </w:pPr>
            <w:r w:rsidDel="00000000" w:rsidR="00000000" w:rsidRPr="00000000">
              <w:rPr>
                <w:rtl w:val="0"/>
              </w:rPr>
              <w:t xml:space="preserve">IV. Close</w:t>
            </w:r>
          </w:p>
          <w:p w:rsidR="00000000" w:rsidDel="00000000" w:rsidP="00000000" w:rsidRDefault="00000000" w:rsidRPr="00000000" w14:paraId="00000138">
            <w:pPr>
              <w:widowControl w:val="0"/>
              <w:numPr>
                <w:ilvl w:val="0"/>
                <w:numId w:val="13"/>
              </w:numPr>
              <w:ind w:left="720" w:hanging="360"/>
              <w:rPr/>
            </w:pPr>
            <w:r w:rsidDel="00000000" w:rsidR="00000000" w:rsidRPr="00000000">
              <w:rPr>
                <w:rtl w:val="0"/>
              </w:rPr>
              <w:t xml:space="preserve">Students will present their group’s definition and explain their process for building consensus.</w:t>
            </w:r>
          </w:p>
          <w:p w:rsidR="00000000" w:rsidDel="00000000" w:rsidP="00000000" w:rsidRDefault="00000000" w:rsidRPr="00000000" w14:paraId="00000139">
            <w:pPr>
              <w:widowControl w:val="0"/>
              <w:numPr>
                <w:ilvl w:val="0"/>
                <w:numId w:val="13"/>
              </w:numPr>
              <w:ind w:left="720" w:hanging="360"/>
              <w:rPr/>
            </w:pPr>
            <w:r w:rsidDel="00000000" w:rsidR="00000000" w:rsidRPr="00000000">
              <w:rPr>
                <w:rtl w:val="0"/>
              </w:rPr>
              <w:t xml:space="preserve">Teacher will collect student charts and synthesize onto a knowledge organizer for them to use in the unit moving forward</w:t>
            </w:r>
            <w:r w:rsidDel="00000000" w:rsidR="00000000" w:rsidRPr="00000000">
              <w:rPr>
                <w:rtl w:val="0"/>
              </w:rPr>
            </w:r>
          </w:p>
        </w:tc>
      </w:tr>
    </w:tbl>
    <w:p w:rsidR="00000000" w:rsidDel="00000000" w:rsidP="00000000" w:rsidRDefault="00000000" w:rsidRPr="00000000" w14:paraId="0000013A">
      <w:pPr>
        <w:pStyle w:val="Heading2"/>
        <w:spacing w:after="0" w:before="0" w:lineRule="auto"/>
        <w:rPr/>
      </w:pPr>
      <w:bookmarkStart w:colFirst="0" w:colLast="0" w:name="_heading=h.hq2ik84mfdky" w:id="11"/>
      <w:bookmarkEnd w:id="11"/>
      <w:r w:rsidDel="00000000" w:rsidR="00000000" w:rsidRPr="00000000">
        <w:br w:type="page"/>
      </w:r>
      <w:r w:rsidDel="00000000" w:rsidR="00000000" w:rsidRPr="00000000">
        <w:rPr>
          <w:rtl w:val="0"/>
        </w:rPr>
      </w:r>
    </w:p>
    <w:p w:rsidR="00000000" w:rsidDel="00000000" w:rsidP="00000000" w:rsidRDefault="00000000" w:rsidRPr="00000000" w14:paraId="0000013B">
      <w:pPr>
        <w:pStyle w:val="Heading2"/>
        <w:spacing w:after="0" w:before="0" w:lineRule="auto"/>
        <w:rPr/>
      </w:pPr>
      <w:bookmarkStart w:colFirst="0" w:colLast="0" w:name="_heading=h.nt60cqp9z2do" w:id="12"/>
      <w:bookmarkEnd w:id="12"/>
      <w:r w:rsidDel="00000000" w:rsidR="00000000" w:rsidRPr="00000000">
        <w:rPr>
          <w:rtl w:val="0"/>
        </w:rPr>
      </w:r>
    </w:p>
    <w:p w:rsidR="00000000" w:rsidDel="00000000" w:rsidP="00000000" w:rsidRDefault="00000000" w:rsidRPr="00000000" w14:paraId="0000013C">
      <w:pPr>
        <w:widowControl w:val="0"/>
        <w:jc w:val="center"/>
        <w:rPr>
          <w:sz w:val="24"/>
          <w:szCs w:val="24"/>
        </w:rPr>
      </w:pPr>
      <w:r w:rsidDel="00000000" w:rsidR="00000000" w:rsidRPr="00000000">
        <w:rPr>
          <w:b w:val="1"/>
          <w:sz w:val="24"/>
          <w:szCs w:val="24"/>
          <w:rtl w:val="0"/>
        </w:rPr>
        <w:t xml:space="preserve">Day 8:</w:t>
      </w:r>
      <w:r w:rsidDel="00000000" w:rsidR="00000000" w:rsidRPr="00000000">
        <w:rPr>
          <w:sz w:val="24"/>
          <w:szCs w:val="24"/>
          <w:rtl w:val="0"/>
        </w:rPr>
        <w:t xml:space="preserve"> </w:t>
      </w:r>
    </w:p>
    <w:p w:rsidR="00000000" w:rsidDel="00000000" w:rsidP="00000000" w:rsidRDefault="00000000" w:rsidRPr="00000000" w14:paraId="0000013D">
      <w:pPr>
        <w:widowControl w:val="0"/>
        <w:jc w:val="center"/>
        <w:rPr>
          <w:sz w:val="24"/>
          <w:szCs w:val="24"/>
        </w:rPr>
      </w:pPr>
      <w:r w:rsidDel="00000000" w:rsidR="00000000" w:rsidRPr="00000000">
        <w:rPr>
          <w:sz w:val="24"/>
          <w:szCs w:val="24"/>
          <w:rtl w:val="0"/>
        </w:rPr>
        <w:t xml:space="preserve">Promise Land: How can we prepare to tell the truth accurately, justly, and well? Pt. II</w:t>
      </w:r>
    </w:p>
    <w:tbl>
      <w:tblPr>
        <w:tblStyle w:val="Table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rPr/>
            </w:pPr>
            <w:r w:rsidDel="00000000" w:rsidR="00000000" w:rsidRPr="00000000">
              <w:rPr>
                <w:rtl w:val="0"/>
              </w:rPr>
            </w:r>
          </w:p>
          <w:p w:rsidR="00000000" w:rsidDel="00000000" w:rsidP="00000000" w:rsidRDefault="00000000" w:rsidRPr="00000000" w14:paraId="00000140">
            <w:pPr>
              <w:widowControl w:val="0"/>
              <w:rPr/>
            </w:pPr>
            <w:r w:rsidDel="00000000" w:rsidR="00000000" w:rsidRPr="00000000">
              <w:rPr>
                <w:rtl w:val="0"/>
              </w:rPr>
              <w:t xml:space="preserve">Students will be able to work collaboratively to revise and finalize questions they would like to ask guest speakers from Promise Land to prepare for their final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jc w:val="center"/>
              <w:rPr>
                <w:sz w:val="24"/>
                <w:szCs w:val="24"/>
              </w:rPr>
            </w:pPr>
            <w:r w:rsidDel="00000000" w:rsidR="00000000" w:rsidRPr="00000000">
              <w:rPr>
                <w:sz w:val="24"/>
                <w:szCs w:val="24"/>
                <w:rtl w:val="0"/>
              </w:rPr>
              <w:t xml:space="preserve">Lesson Materials &amp; Resources</w:t>
            </w:r>
          </w:p>
          <w:p w:rsidR="00000000" w:rsidDel="00000000" w:rsidP="00000000" w:rsidRDefault="00000000" w:rsidRPr="00000000" w14:paraId="00000142">
            <w:pPr>
              <w:widowControl w:val="0"/>
              <w:jc w:val="center"/>
              <w:rPr>
                <w:sz w:val="24"/>
                <w:szCs w:val="24"/>
              </w:rPr>
            </w:pPr>
            <w:r w:rsidDel="00000000" w:rsidR="00000000" w:rsidRPr="00000000">
              <w:rPr>
                <w:rtl w:val="0"/>
              </w:rPr>
            </w:r>
          </w:p>
          <w:p w:rsidR="00000000" w:rsidDel="00000000" w:rsidP="00000000" w:rsidRDefault="00000000" w:rsidRPr="00000000" w14:paraId="00000143">
            <w:pPr>
              <w:numPr>
                <w:ilvl w:val="0"/>
                <w:numId w:val="51"/>
              </w:numPr>
              <w:ind w:left="720" w:hanging="360"/>
              <w:rPr/>
            </w:pPr>
            <w:r w:rsidDel="00000000" w:rsidR="00000000" w:rsidRPr="00000000">
              <w:rPr>
                <w:rtl w:val="0"/>
              </w:rPr>
              <w:t xml:space="preserve">Any &amp; all printed research materials from the unit thus far </w:t>
            </w:r>
          </w:p>
          <w:p w:rsidR="00000000" w:rsidDel="00000000" w:rsidP="00000000" w:rsidRDefault="00000000" w:rsidRPr="00000000" w14:paraId="00000144">
            <w:pPr>
              <w:numPr>
                <w:ilvl w:val="0"/>
                <w:numId w:val="51"/>
              </w:numPr>
              <w:ind w:left="720" w:hanging="360"/>
              <w:rPr/>
            </w:pPr>
            <w:r w:rsidDel="00000000" w:rsidR="00000000" w:rsidRPr="00000000">
              <w:rPr>
                <w:rtl w:val="0"/>
              </w:rPr>
              <w:t xml:space="preserve">Teacher-synthesized Reconstruction knowledge organizers (1X per student)</w:t>
            </w:r>
          </w:p>
          <w:p w:rsidR="00000000" w:rsidDel="00000000" w:rsidP="00000000" w:rsidRDefault="00000000" w:rsidRPr="00000000" w14:paraId="00000145">
            <w:pPr>
              <w:numPr>
                <w:ilvl w:val="1"/>
                <w:numId w:val="51"/>
              </w:numPr>
              <w:ind w:left="1440" w:hanging="360"/>
              <w:rPr/>
            </w:pPr>
            <w:r w:rsidDel="00000000" w:rsidR="00000000" w:rsidRPr="00000000">
              <w:rPr>
                <w:rtl w:val="0"/>
              </w:rPr>
              <w:t xml:space="preserve">Example: </w:t>
            </w:r>
            <w:r w:rsidDel="00000000" w:rsidR="00000000" w:rsidRPr="00000000">
              <w:rPr>
                <w:rtl w:val="0"/>
              </w:rPr>
              <w:t xml:space="preserve">PPA&amp;PL_3-5_ClassCreatedKnowledgeOrganizer_Reconstruction</w:t>
            </w:r>
            <w:r w:rsidDel="00000000" w:rsidR="00000000" w:rsidRPr="00000000">
              <w:rPr>
                <w:rtl w:val="0"/>
              </w:rPr>
              <w:t xml:space="preserve"> [</w:t>
            </w:r>
            <w:hyperlink r:id="rId50">
              <w:r w:rsidDel="00000000" w:rsidR="00000000" w:rsidRPr="00000000">
                <w:rPr>
                  <w:color w:val="1155cc"/>
                  <w:u w:val="single"/>
                  <w:rtl w:val="0"/>
                </w:rPr>
                <w:t xml:space="preserve">.pdf</w:t>
              </w:r>
            </w:hyperlink>
            <w:r w:rsidDel="00000000" w:rsidR="00000000" w:rsidRPr="00000000">
              <w:rPr>
                <w:rtl w:val="0"/>
              </w:rPr>
              <w:t xml:space="preserve">][</w:t>
            </w:r>
            <w:hyperlink r:id="rId51">
              <w:r w:rsidDel="00000000" w:rsidR="00000000" w:rsidRPr="00000000">
                <w:rPr>
                  <w:color w:val="1155cc"/>
                  <w:u w:val="single"/>
                  <w:rtl w:val="0"/>
                </w:rPr>
                <w:t xml:space="preserve">.docx</w:t>
              </w:r>
            </w:hyperlink>
            <w:r w:rsidDel="00000000" w:rsidR="00000000" w:rsidRPr="00000000">
              <w:rPr>
                <w:rtl w:val="0"/>
              </w:rPr>
              <w:t xml:space="preserve">]</w:t>
            </w:r>
          </w:p>
          <w:p w:rsidR="00000000" w:rsidDel="00000000" w:rsidP="00000000" w:rsidRDefault="00000000" w:rsidRPr="00000000" w14:paraId="00000146">
            <w:pPr>
              <w:widowControl w:val="0"/>
              <w:numPr>
                <w:ilvl w:val="0"/>
                <w:numId w:val="51"/>
              </w:numPr>
              <w:ind w:left="720" w:hanging="360"/>
              <w:rPr/>
            </w:pPr>
            <w:r w:rsidDel="00000000" w:rsidR="00000000" w:rsidRPr="00000000">
              <w:rPr>
                <w:rtl w:val="0"/>
              </w:rPr>
              <w:t xml:space="preserve">Teacher-created student packet (pg. 14) [</w:t>
            </w:r>
            <w:hyperlink r:id="rId52">
              <w:r w:rsidDel="00000000" w:rsidR="00000000" w:rsidRPr="00000000">
                <w:rPr>
                  <w:color w:val="1155cc"/>
                  <w:u w:val="single"/>
                  <w:rtl w:val="0"/>
                </w:rPr>
                <w:t xml:space="preserve">.pdf</w:t>
              </w:r>
            </w:hyperlink>
            <w:r w:rsidDel="00000000" w:rsidR="00000000" w:rsidRPr="00000000">
              <w:rPr>
                <w:rtl w:val="0"/>
              </w:rPr>
              <w:t xml:space="preserve">][</w:t>
            </w:r>
            <w:hyperlink r:id="rId53">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jc w:val="center"/>
              <w:rPr>
                <w:sz w:val="24"/>
                <w:szCs w:val="24"/>
              </w:rPr>
            </w:pPr>
            <w:r w:rsidDel="00000000" w:rsidR="00000000" w:rsidRPr="00000000">
              <w:rPr>
                <w:sz w:val="24"/>
                <w:szCs w:val="24"/>
                <w:rtl w:val="0"/>
              </w:rPr>
              <w:t xml:space="preserve">Lesson Activities</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numPr>
                <w:ilvl w:val="0"/>
                <w:numId w:val="17"/>
              </w:numPr>
              <w:ind w:left="720" w:hanging="360"/>
              <w:rPr/>
            </w:pPr>
            <w:r w:rsidDel="00000000" w:rsidR="00000000" w:rsidRPr="00000000">
              <w:rPr>
                <w:rtl w:val="0"/>
              </w:rPr>
              <w:t xml:space="preserve">Open</w:t>
            </w:r>
          </w:p>
          <w:p w:rsidR="00000000" w:rsidDel="00000000" w:rsidP="00000000" w:rsidRDefault="00000000" w:rsidRPr="00000000" w14:paraId="0000014A">
            <w:pPr>
              <w:numPr>
                <w:ilvl w:val="0"/>
                <w:numId w:val="7"/>
              </w:numPr>
              <w:ind w:left="720" w:hanging="360"/>
              <w:rPr/>
            </w:pPr>
            <w:r w:rsidDel="00000000" w:rsidR="00000000" w:rsidRPr="00000000">
              <w:rPr>
                <w:rtl w:val="0"/>
              </w:rPr>
              <w:t xml:space="preserve">Teacher will ask, “According to TN HB580, how should Reconstruction be taught in schools?” </w:t>
            </w:r>
          </w:p>
          <w:p w:rsidR="00000000" w:rsidDel="00000000" w:rsidP="00000000" w:rsidRDefault="00000000" w:rsidRPr="00000000" w14:paraId="0000014B">
            <w:pPr>
              <w:numPr>
                <w:ilvl w:val="0"/>
                <w:numId w:val="7"/>
              </w:numPr>
              <w:ind w:left="720" w:hanging="360"/>
              <w:rPr/>
            </w:pPr>
            <w:r w:rsidDel="00000000" w:rsidR="00000000" w:rsidRPr="00000000">
              <w:rPr>
                <w:rtl w:val="0"/>
              </w:rPr>
              <w:t xml:space="preserve">Teacher</w:t>
            </w:r>
            <w:r w:rsidDel="00000000" w:rsidR="00000000" w:rsidRPr="00000000">
              <w:rPr>
                <w:rtl w:val="0"/>
              </w:rPr>
              <w:t xml:space="preserve"> will remind students that they will be using what they are learning in this unit to accurately connect the founding legacy of slavery in America, including Reconstruction, to the critical resistance of Promise Land and ‘write’ the story that needs to be told to their communities.</w:t>
            </w:r>
          </w:p>
          <w:p w:rsidR="00000000" w:rsidDel="00000000" w:rsidP="00000000" w:rsidRDefault="00000000" w:rsidRPr="00000000" w14:paraId="0000014C">
            <w:pPr>
              <w:numPr>
                <w:ilvl w:val="0"/>
                <w:numId w:val="7"/>
              </w:numPr>
              <w:ind w:left="720" w:hanging="360"/>
              <w:rPr/>
            </w:pPr>
            <w:r w:rsidDel="00000000" w:rsidR="00000000" w:rsidRPr="00000000">
              <w:rPr>
                <w:rtl w:val="0"/>
              </w:rPr>
              <w:t xml:space="preserve">Teacher will present </w:t>
            </w:r>
            <w:r w:rsidDel="00000000" w:rsidR="00000000" w:rsidRPr="00000000">
              <w:rPr>
                <w:rtl w:val="0"/>
              </w:rPr>
              <w:t xml:space="preserve">th</w:t>
            </w:r>
            <w:r w:rsidDel="00000000" w:rsidR="00000000" w:rsidRPr="00000000">
              <w:rPr>
                <w:rtl w:val="0"/>
              </w:rPr>
              <w:t xml:space="preserve">e class-created knowledge organizer </w:t>
            </w:r>
            <w:r w:rsidDel="00000000" w:rsidR="00000000" w:rsidRPr="00000000">
              <w:rPr>
                <w:rtl w:val="0"/>
              </w:rPr>
              <w:t xml:space="preserve">and ask, “What steps did we take to create this knowledge?” </w:t>
            </w:r>
            <w:r w:rsidDel="00000000" w:rsidR="00000000" w:rsidRPr="00000000">
              <w:rPr>
                <w:rtl w:val="0"/>
              </w:rPr>
            </w:r>
          </w:p>
          <w:p w:rsidR="00000000" w:rsidDel="00000000" w:rsidP="00000000" w:rsidRDefault="00000000" w:rsidRPr="00000000" w14:paraId="0000014D">
            <w:pPr>
              <w:widowControl w:val="0"/>
              <w:ind w:left="0" w:firstLine="0"/>
              <w:rPr/>
            </w:pPr>
            <w:r w:rsidDel="00000000" w:rsidR="00000000" w:rsidRPr="00000000">
              <w:rPr>
                <w:rtl w:val="0"/>
              </w:rPr>
              <w:t xml:space="preserve">II. Second Draft</w:t>
            </w:r>
          </w:p>
          <w:p w:rsidR="00000000" w:rsidDel="00000000" w:rsidP="00000000" w:rsidRDefault="00000000" w:rsidRPr="00000000" w14:paraId="0000014E">
            <w:pPr>
              <w:widowControl w:val="0"/>
              <w:numPr>
                <w:ilvl w:val="0"/>
                <w:numId w:val="39"/>
              </w:numPr>
              <w:ind w:left="720" w:hanging="360"/>
              <w:rPr/>
            </w:pPr>
            <w:r w:rsidDel="00000000" w:rsidR="00000000" w:rsidRPr="00000000">
              <w:rPr>
                <w:rtl w:val="0"/>
              </w:rPr>
              <w:t xml:space="preserve">Teacher will share that the next day is their opportunity to glean authentic history from a  descendant of Promise Land, and as good historians with even more content knowledge since their first draft of questions, they should revise their questions so as to best tell the truth accurately, justly, and well. </w:t>
            </w:r>
          </w:p>
          <w:p w:rsidR="00000000" w:rsidDel="00000000" w:rsidP="00000000" w:rsidRDefault="00000000" w:rsidRPr="00000000" w14:paraId="0000014F">
            <w:pPr>
              <w:widowControl w:val="0"/>
              <w:numPr>
                <w:ilvl w:val="0"/>
                <w:numId w:val="39"/>
              </w:numPr>
              <w:ind w:left="720" w:hanging="360"/>
              <w:rPr/>
            </w:pPr>
            <w:r w:rsidDel="00000000" w:rsidR="00000000" w:rsidRPr="00000000">
              <w:rPr>
                <w:rtl w:val="0"/>
              </w:rPr>
              <w:t xml:space="preserve">Students will draft at least five more questions independently (using and/or with access to the research materials, notes, etc of their choice) before swapping with a partner for oral &amp; written peer feedback to the critique of: “How does this help you document the true history of Promise Land?”</w:t>
            </w:r>
          </w:p>
          <w:p w:rsidR="00000000" w:rsidDel="00000000" w:rsidP="00000000" w:rsidRDefault="00000000" w:rsidRPr="00000000" w14:paraId="00000150">
            <w:pPr>
              <w:widowControl w:val="0"/>
              <w:numPr>
                <w:ilvl w:val="0"/>
                <w:numId w:val="39"/>
              </w:numPr>
              <w:ind w:left="720" w:hanging="360"/>
              <w:rPr/>
            </w:pPr>
            <w:r w:rsidDel="00000000" w:rsidR="00000000" w:rsidRPr="00000000">
              <w:rPr>
                <w:rtl w:val="0"/>
              </w:rPr>
              <w:t xml:space="preserve">The teacher will provide revision time for students to incorporate peer feedback, and have 3-4 students share their feedback, what revisions they made, and how their question(s) improved from before they had done their research on Reconstruction.</w:t>
            </w:r>
          </w:p>
          <w:p w:rsidR="00000000" w:rsidDel="00000000" w:rsidP="00000000" w:rsidRDefault="00000000" w:rsidRPr="00000000" w14:paraId="00000151">
            <w:pPr>
              <w:widowControl w:val="0"/>
              <w:ind w:left="0" w:firstLine="0"/>
              <w:rPr/>
            </w:pPr>
            <w:r w:rsidDel="00000000" w:rsidR="00000000" w:rsidRPr="00000000">
              <w:rPr>
                <w:rtl w:val="0"/>
              </w:rPr>
              <w:t xml:space="preserve">III. Close</w:t>
            </w:r>
          </w:p>
          <w:p w:rsidR="00000000" w:rsidDel="00000000" w:rsidP="00000000" w:rsidRDefault="00000000" w:rsidRPr="00000000" w14:paraId="00000152">
            <w:pPr>
              <w:widowControl w:val="0"/>
              <w:numPr>
                <w:ilvl w:val="0"/>
                <w:numId w:val="38"/>
              </w:numPr>
              <w:ind w:left="720" w:hanging="360"/>
              <w:rPr/>
            </w:pPr>
            <w:r w:rsidDel="00000000" w:rsidR="00000000" w:rsidRPr="00000000">
              <w:rPr>
                <w:rtl w:val="0"/>
              </w:rPr>
              <w:t xml:space="preserve">Teacher will ask, “As historians, how can we prepare to tell the truth accurately, justly, and well?”</w:t>
            </w:r>
          </w:p>
          <w:p w:rsidR="00000000" w:rsidDel="00000000" w:rsidP="00000000" w:rsidRDefault="00000000" w:rsidRPr="00000000" w14:paraId="00000153">
            <w:pPr>
              <w:widowControl w:val="0"/>
              <w:numPr>
                <w:ilvl w:val="0"/>
                <w:numId w:val="38"/>
              </w:numPr>
              <w:ind w:left="720" w:hanging="360"/>
              <w:rPr/>
            </w:pPr>
            <w:r w:rsidDel="00000000" w:rsidR="00000000" w:rsidRPr="00000000">
              <w:rPr>
                <w:rtl w:val="0"/>
              </w:rPr>
              <w:t xml:space="preserve">Teacher will collect student interview questions and synthesize into an interview script for them to use the next day</w:t>
            </w:r>
          </w:p>
        </w:tc>
      </w:tr>
    </w:tbl>
    <w:p w:rsidR="00000000" w:rsidDel="00000000" w:rsidP="00000000" w:rsidRDefault="00000000" w:rsidRPr="00000000" w14:paraId="00000154">
      <w:pPr>
        <w:rPr/>
      </w:pPr>
      <w:r w:rsidDel="00000000" w:rsidR="00000000" w:rsidRPr="00000000">
        <w:br w:type="page"/>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widowControl w:val="0"/>
        <w:jc w:val="center"/>
        <w:rPr>
          <w:sz w:val="24"/>
          <w:szCs w:val="24"/>
        </w:rPr>
      </w:pPr>
      <w:r w:rsidDel="00000000" w:rsidR="00000000" w:rsidRPr="00000000">
        <w:rPr>
          <w:b w:val="1"/>
          <w:sz w:val="24"/>
          <w:szCs w:val="24"/>
          <w:rtl w:val="0"/>
        </w:rPr>
        <w:t xml:space="preserve">Day 9:</w:t>
      </w:r>
      <w:r w:rsidDel="00000000" w:rsidR="00000000" w:rsidRPr="00000000">
        <w:rPr>
          <w:sz w:val="24"/>
          <w:szCs w:val="24"/>
          <w:rtl w:val="0"/>
        </w:rPr>
        <w:t xml:space="preserve"> </w:t>
      </w:r>
    </w:p>
    <w:p w:rsidR="00000000" w:rsidDel="00000000" w:rsidP="00000000" w:rsidRDefault="00000000" w:rsidRPr="00000000" w14:paraId="00000157">
      <w:pPr>
        <w:widowControl w:val="0"/>
        <w:jc w:val="center"/>
        <w:rPr>
          <w:sz w:val="24"/>
          <w:szCs w:val="24"/>
        </w:rPr>
      </w:pPr>
      <w:r w:rsidDel="00000000" w:rsidR="00000000" w:rsidRPr="00000000">
        <w:rPr>
          <w:sz w:val="24"/>
          <w:szCs w:val="24"/>
          <w:rtl w:val="0"/>
        </w:rPr>
        <w:t xml:space="preserve">Promise Land: Primary Source Interview</w:t>
      </w:r>
    </w:p>
    <w:tbl>
      <w:tblPr>
        <w:tblStyle w:val="Table1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rPr/>
            </w:pPr>
            <w:r w:rsidDel="00000000" w:rsidR="00000000" w:rsidRPr="00000000">
              <w:rPr>
                <w:rtl w:val="0"/>
              </w:rPr>
            </w:r>
          </w:p>
          <w:p w:rsidR="00000000" w:rsidDel="00000000" w:rsidP="00000000" w:rsidRDefault="00000000" w:rsidRPr="00000000" w14:paraId="0000015A">
            <w:pPr>
              <w:widowControl w:val="0"/>
              <w:rPr/>
            </w:pPr>
            <w:r w:rsidDel="00000000" w:rsidR="00000000" w:rsidRPr="00000000">
              <w:rPr>
                <w:rtl w:val="0"/>
              </w:rPr>
              <w:t xml:space="preserve">Students will conduct an interview about the history of Promise Land in order to identify details they want to include in their final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rPr>
                <w:sz w:val="24"/>
                <w:szCs w:val="24"/>
              </w:rPr>
            </w:pPr>
            <w:r w:rsidDel="00000000" w:rsidR="00000000" w:rsidRPr="00000000">
              <w:rPr>
                <w:rtl w:val="0"/>
              </w:rPr>
            </w:r>
          </w:p>
          <w:p w:rsidR="00000000" w:rsidDel="00000000" w:rsidP="00000000" w:rsidRDefault="00000000" w:rsidRPr="00000000" w14:paraId="0000015D">
            <w:pPr>
              <w:numPr>
                <w:ilvl w:val="0"/>
                <w:numId w:val="51"/>
              </w:numPr>
              <w:ind w:left="720" w:hanging="360"/>
              <w:rPr/>
            </w:pPr>
            <w:hyperlink r:id="rId54">
              <w:r w:rsidDel="00000000" w:rsidR="00000000" w:rsidRPr="00000000">
                <w:rPr>
                  <w:color w:val="1155cc"/>
                  <w:u w:val="single"/>
                  <w:rtl w:val="0"/>
                </w:rPr>
                <w:t xml:space="preserve">Promise Land Heritage Associate Website</w:t>
              </w:r>
            </w:hyperlink>
            <w:r w:rsidDel="00000000" w:rsidR="00000000" w:rsidRPr="00000000">
              <w:rPr>
                <w:rtl w:val="0"/>
              </w:rPr>
              <w:t xml:space="preserve"> </w:t>
            </w:r>
          </w:p>
          <w:p w:rsidR="00000000" w:rsidDel="00000000" w:rsidP="00000000" w:rsidRDefault="00000000" w:rsidRPr="00000000" w14:paraId="0000015E">
            <w:pPr>
              <w:numPr>
                <w:ilvl w:val="0"/>
                <w:numId w:val="51"/>
              </w:numPr>
              <w:ind w:left="720" w:hanging="360"/>
              <w:rPr/>
            </w:pPr>
            <w:r w:rsidDel="00000000" w:rsidR="00000000" w:rsidRPr="00000000">
              <w:rPr>
                <w:rtl w:val="0"/>
              </w:rPr>
              <w:t xml:space="preserve">Teacher-synthesized interview scripts (1X per student)</w:t>
            </w:r>
          </w:p>
          <w:p w:rsidR="00000000" w:rsidDel="00000000" w:rsidP="00000000" w:rsidRDefault="00000000" w:rsidRPr="00000000" w14:paraId="0000015F">
            <w:pPr>
              <w:widowControl w:val="0"/>
              <w:numPr>
                <w:ilvl w:val="0"/>
                <w:numId w:val="51"/>
              </w:numPr>
              <w:ind w:left="720" w:hanging="360"/>
              <w:rPr/>
            </w:pPr>
            <w:r w:rsidDel="00000000" w:rsidR="00000000" w:rsidRPr="00000000">
              <w:rPr>
                <w:rtl w:val="0"/>
              </w:rPr>
              <w:t xml:space="preserve">Teacher-created student packet (pgs. 14-17) [</w:t>
            </w:r>
            <w:hyperlink r:id="rId55">
              <w:r w:rsidDel="00000000" w:rsidR="00000000" w:rsidRPr="00000000">
                <w:rPr>
                  <w:color w:val="1155cc"/>
                  <w:u w:val="single"/>
                  <w:rtl w:val="0"/>
                </w:rPr>
                <w:t xml:space="preserve">.pdf</w:t>
              </w:r>
            </w:hyperlink>
            <w:r w:rsidDel="00000000" w:rsidR="00000000" w:rsidRPr="00000000">
              <w:rPr>
                <w:rtl w:val="0"/>
              </w:rPr>
              <w:t xml:space="preserve">][</w:t>
            </w:r>
            <w:hyperlink r:id="rId56">
              <w:r w:rsidDel="00000000" w:rsidR="00000000" w:rsidRPr="00000000">
                <w:rPr>
                  <w:color w:val="1155cc"/>
                  <w:u w:val="single"/>
                  <w:rtl w:val="0"/>
                </w:rPr>
                <w:t xml:space="preserve">.docx</w:t>
              </w:r>
            </w:hyperlink>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numPr>
                <w:ilvl w:val="0"/>
                <w:numId w:val="11"/>
              </w:numPr>
              <w:ind w:left="720" w:hanging="360"/>
              <w:rPr/>
            </w:pPr>
            <w:r w:rsidDel="00000000" w:rsidR="00000000" w:rsidRPr="00000000">
              <w:rPr>
                <w:rtl w:val="0"/>
              </w:rPr>
              <w:t xml:space="preserve">Open</w:t>
            </w:r>
          </w:p>
          <w:p w:rsidR="00000000" w:rsidDel="00000000" w:rsidP="00000000" w:rsidRDefault="00000000" w:rsidRPr="00000000" w14:paraId="00000163">
            <w:pPr>
              <w:numPr>
                <w:ilvl w:val="0"/>
                <w:numId w:val="45"/>
              </w:numPr>
              <w:ind w:left="720" w:hanging="360"/>
              <w:rPr/>
            </w:pPr>
            <w:r w:rsidDel="00000000" w:rsidR="00000000" w:rsidRPr="00000000">
              <w:rPr>
                <w:rtl w:val="0"/>
              </w:rPr>
              <w:t xml:space="preserve">Teacher will briefly review the preservation work of the Promise Land Heritage Association, including when &amp; where the community was founded and what still stands (the church and the schoolhouse). </w:t>
            </w:r>
          </w:p>
          <w:p w:rsidR="00000000" w:rsidDel="00000000" w:rsidP="00000000" w:rsidRDefault="00000000" w:rsidRPr="00000000" w14:paraId="00000164">
            <w:pPr>
              <w:rPr/>
            </w:pPr>
            <w:r w:rsidDel="00000000" w:rsidR="00000000" w:rsidRPr="00000000">
              <w:rPr>
                <w:rtl w:val="0"/>
              </w:rPr>
              <w:t xml:space="preserve">II. Interview</w:t>
            </w:r>
          </w:p>
          <w:p w:rsidR="00000000" w:rsidDel="00000000" w:rsidP="00000000" w:rsidRDefault="00000000" w:rsidRPr="00000000" w14:paraId="00000165">
            <w:pPr>
              <w:numPr>
                <w:ilvl w:val="0"/>
                <w:numId w:val="34"/>
              </w:numPr>
              <w:ind w:left="720" w:hanging="360"/>
              <w:rPr/>
            </w:pPr>
            <w:r w:rsidDel="00000000" w:rsidR="00000000" w:rsidRPr="00000000">
              <w:rPr>
                <w:rtl w:val="0"/>
              </w:rPr>
              <w:t xml:space="preserve">Teacher will introduce living archive Ms. Serina Gilbert and support scholars to ask their questions per the co-created script. </w:t>
            </w:r>
          </w:p>
          <w:p w:rsidR="00000000" w:rsidDel="00000000" w:rsidP="00000000" w:rsidRDefault="00000000" w:rsidRPr="00000000" w14:paraId="00000166">
            <w:pPr>
              <w:numPr>
                <w:ilvl w:val="0"/>
                <w:numId w:val="34"/>
              </w:numPr>
              <w:ind w:left="720" w:hanging="360"/>
              <w:rPr/>
            </w:pPr>
            <w:r w:rsidDel="00000000" w:rsidR="00000000" w:rsidRPr="00000000">
              <w:rPr>
                <w:rtl w:val="0"/>
              </w:rPr>
              <w:t xml:space="preserve">Students will take notes on each response. </w:t>
            </w:r>
          </w:p>
          <w:p w:rsidR="00000000" w:rsidDel="00000000" w:rsidP="00000000" w:rsidRDefault="00000000" w:rsidRPr="00000000" w14:paraId="00000167">
            <w:pPr>
              <w:widowControl w:val="0"/>
              <w:ind w:left="0" w:firstLine="0"/>
              <w:rPr/>
            </w:pPr>
            <w:r w:rsidDel="00000000" w:rsidR="00000000" w:rsidRPr="00000000">
              <w:rPr>
                <w:rtl w:val="0"/>
              </w:rPr>
              <w:t xml:space="preserve">III. Close</w:t>
            </w:r>
          </w:p>
          <w:p w:rsidR="00000000" w:rsidDel="00000000" w:rsidP="00000000" w:rsidRDefault="00000000" w:rsidRPr="00000000" w14:paraId="00000168">
            <w:pPr>
              <w:widowControl w:val="0"/>
              <w:numPr>
                <w:ilvl w:val="0"/>
                <w:numId w:val="14"/>
              </w:numPr>
              <w:ind w:left="720" w:hanging="360"/>
              <w:rPr/>
            </w:pPr>
            <w:r w:rsidDel="00000000" w:rsidR="00000000" w:rsidRPr="00000000">
              <w:rPr>
                <w:rtl w:val="0"/>
              </w:rPr>
              <w:t xml:space="preserve">Teacher will ask, “What steps did we take to build our historical knowledge?”</w:t>
            </w:r>
          </w:p>
        </w:tc>
      </w:tr>
    </w:tbl>
    <w:p w:rsidR="00000000" w:rsidDel="00000000" w:rsidP="00000000" w:rsidRDefault="00000000" w:rsidRPr="00000000" w14:paraId="00000169">
      <w:pPr>
        <w:rPr/>
      </w:pPr>
      <w:r w:rsidDel="00000000" w:rsidR="00000000" w:rsidRPr="00000000">
        <w:br w:type="page"/>
      </w: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widowControl w:val="0"/>
        <w:jc w:val="center"/>
        <w:rPr>
          <w:sz w:val="24"/>
          <w:szCs w:val="24"/>
        </w:rPr>
      </w:pPr>
      <w:r w:rsidDel="00000000" w:rsidR="00000000" w:rsidRPr="00000000">
        <w:rPr>
          <w:b w:val="1"/>
          <w:sz w:val="24"/>
          <w:szCs w:val="24"/>
          <w:rtl w:val="0"/>
        </w:rPr>
        <w:t xml:space="preserve">Day 10:</w:t>
      </w:r>
      <w:r w:rsidDel="00000000" w:rsidR="00000000" w:rsidRPr="00000000">
        <w:rPr>
          <w:sz w:val="24"/>
          <w:szCs w:val="24"/>
          <w:rtl w:val="0"/>
        </w:rPr>
        <w:t xml:space="preserve"> </w:t>
      </w:r>
    </w:p>
    <w:p w:rsidR="00000000" w:rsidDel="00000000" w:rsidP="00000000" w:rsidRDefault="00000000" w:rsidRPr="00000000" w14:paraId="0000016C">
      <w:pPr>
        <w:widowControl w:val="0"/>
        <w:jc w:val="center"/>
        <w:rPr>
          <w:sz w:val="24"/>
          <w:szCs w:val="24"/>
        </w:rPr>
      </w:pPr>
      <w:r w:rsidDel="00000000" w:rsidR="00000000" w:rsidRPr="00000000">
        <w:rPr>
          <w:sz w:val="24"/>
          <w:szCs w:val="24"/>
          <w:rtl w:val="0"/>
        </w:rPr>
        <w:t xml:space="preserve">Teaching Truth pt. I</w:t>
      </w:r>
    </w:p>
    <w:tbl>
      <w:tblPr>
        <w:tblStyle w:val="Table1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rPr/>
            </w:pPr>
            <w:r w:rsidDel="00000000" w:rsidR="00000000" w:rsidRPr="00000000">
              <w:rPr>
                <w:rtl w:val="0"/>
              </w:rPr>
              <w:t xml:space="preserve">Students will analyze the historical textbook genre to determine text features to include in their final projects, and articulate the types (primary vs. secondary) of information they will include.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rPr>
                <w:sz w:val="24"/>
                <w:szCs w:val="24"/>
              </w:rPr>
            </w:pPr>
            <w:r w:rsidDel="00000000" w:rsidR="00000000" w:rsidRPr="00000000">
              <w:rPr>
                <w:rtl w:val="0"/>
              </w:rPr>
            </w:r>
          </w:p>
          <w:p w:rsidR="00000000" w:rsidDel="00000000" w:rsidP="00000000" w:rsidRDefault="00000000" w:rsidRPr="00000000" w14:paraId="00000171">
            <w:pPr>
              <w:numPr>
                <w:ilvl w:val="0"/>
                <w:numId w:val="51"/>
              </w:numPr>
              <w:ind w:left="720" w:hanging="360"/>
              <w:rPr/>
            </w:pPr>
            <w:r w:rsidDel="00000000" w:rsidR="00000000" w:rsidRPr="00000000">
              <w:rPr>
                <w:rtl w:val="0"/>
              </w:rPr>
              <w:t xml:space="preserve">“</w:t>
            </w:r>
            <w:hyperlink r:id="rId57">
              <w:r w:rsidDel="00000000" w:rsidR="00000000" w:rsidRPr="00000000">
                <w:rPr>
                  <w:color w:val="1155cc"/>
                  <w:u w:val="single"/>
                  <w:rtl w:val="0"/>
                </w:rPr>
                <w:t xml:space="preserve">Two States. Eight Textbooks. Two American Stories</w:t>
              </w:r>
            </w:hyperlink>
            <w:r w:rsidDel="00000000" w:rsidR="00000000" w:rsidRPr="00000000">
              <w:rPr>
                <w:rtl w:val="0"/>
              </w:rPr>
              <w:t xml:space="preserve">” by Dana Goldstein for </w:t>
            </w:r>
            <w:r w:rsidDel="00000000" w:rsidR="00000000" w:rsidRPr="00000000">
              <w:rPr>
                <w:i w:val="1"/>
                <w:rtl w:val="0"/>
              </w:rPr>
              <w:t xml:space="preserve">The New York Times </w:t>
            </w:r>
            <w:r w:rsidDel="00000000" w:rsidR="00000000" w:rsidRPr="00000000">
              <w:rPr>
                <w:rtl w:val="0"/>
              </w:rPr>
              <w:t xml:space="preserve">(2021)</w:t>
            </w:r>
          </w:p>
          <w:p w:rsidR="00000000" w:rsidDel="00000000" w:rsidP="00000000" w:rsidRDefault="00000000" w:rsidRPr="00000000" w14:paraId="00000172">
            <w:pPr>
              <w:numPr>
                <w:ilvl w:val="0"/>
                <w:numId w:val="51"/>
              </w:numPr>
              <w:ind w:left="720" w:hanging="360"/>
              <w:rPr/>
            </w:pPr>
            <w:r w:rsidDel="00000000" w:rsidR="00000000" w:rsidRPr="00000000">
              <w:rPr>
                <w:rtl w:val="0"/>
              </w:rPr>
              <w:t xml:space="preserve">Any &amp; all printed research materials, graphic organizers, and/or notes from the unit thus far </w:t>
            </w:r>
          </w:p>
          <w:p w:rsidR="00000000" w:rsidDel="00000000" w:rsidP="00000000" w:rsidRDefault="00000000" w:rsidRPr="00000000" w14:paraId="00000173">
            <w:pPr>
              <w:widowControl w:val="0"/>
              <w:numPr>
                <w:ilvl w:val="0"/>
                <w:numId w:val="51"/>
              </w:numPr>
              <w:ind w:left="720" w:hanging="360"/>
              <w:rPr/>
            </w:pPr>
            <w:r w:rsidDel="00000000" w:rsidR="00000000" w:rsidRPr="00000000">
              <w:rPr>
                <w:rtl w:val="0"/>
              </w:rPr>
              <w:t xml:space="preserve">Teacher-created student packet (pgs. 18-19) [</w:t>
            </w:r>
            <w:hyperlink r:id="rId58">
              <w:r w:rsidDel="00000000" w:rsidR="00000000" w:rsidRPr="00000000">
                <w:rPr>
                  <w:color w:val="1155cc"/>
                  <w:u w:val="single"/>
                  <w:rtl w:val="0"/>
                </w:rPr>
                <w:t xml:space="preserve">.pdf</w:t>
              </w:r>
            </w:hyperlink>
            <w:r w:rsidDel="00000000" w:rsidR="00000000" w:rsidRPr="00000000">
              <w:rPr>
                <w:rtl w:val="0"/>
              </w:rPr>
              <w:t xml:space="preserve">][</w:t>
            </w:r>
            <w:hyperlink r:id="rId59">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ind w:left="0" w:firstLine="0"/>
              <w:rPr/>
            </w:pPr>
            <w:r w:rsidDel="00000000" w:rsidR="00000000" w:rsidRPr="00000000">
              <w:rPr>
                <w:rtl w:val="0"/>
              </w:rPr>
              <w:t xml:space="preserve">I. Open</w:t>
            </w:r>
          </w:p>
          <w:p w:rsidR="00000000" w:rsidDel="00000000" w:rsidP="00000000" w:rsidRDefault="00000000" w:rsidRPr="00000000" w14:paraId="00000177">
            <w:pPr>
              <w:numPr>
                <w:ilvl w:val="0"/>
                <w:numId w:val="47"/>
              </w:numPr>
              <w:ind w:left="720" w:hanging="360"/>
              <w:rPr/>
            </w:pPr>
            <w:r w:rsidDel="00000000" w:rsidR="00000000" w:rsidRPr="00000000">
              <w:rPr>
                <w:rtl w:val="0"/>
              </w:rPr>
              <w:t xml:space="preserve">Teacher will display sample textbook entries from “</w:t>
            </w:r>
            <w:hyperlink r:id="rId60">
              <w:r w:rsidDel="00000000" w:rsidR="00000000" w:rsidRPr="00000000">
                <w:rPr>
                  <w:color w:val="1155cc"/>
                  <w:u w:val="single"/>
                  <w:rtl w:val="0"/>
                </w:rPr>
                <w:t xml:space="preserve">Two States. Eight Textbooks. Two American Stories</w:t>
              </w:r>
            </w:hyperlink>
            <w:r w:rsidDel="00000000" w:rsidR="00000000" w:rsidRPr="00000000">
              <w:rPr>
                <w:rtl w:val="0"/>
              </w:rPr>
              <w:t xml:space="preserve">” and ask students, “Think back to Tiferet Ani’s insistence that, ‘The textbook is not an authoritative document’: Why is this important?”</w:t>
            </w:r>
          </w:p>
          <w:p w:rsidR="00000000" w:rsidDel="00000000" w:rsidP="00000000" w:rsidRDefault="00000000" w:rsidRPr="00000000" w14:paraId="00000178">
            <w:pPr>
              <w:numPr>
                <w:ilvl w:val="0"/>
                <w:numId w:val="47"/>
              </w:numPr>
              <w:ind w:left="720" w:hanging="360"/>
              <w:rPr/>
            </w:pPr>
            <w:r w:rsidDel="00000000" w:rsidR="00000000" w:rsidRPr="00000000">
              <w:rPr>
                <w:rtl w:val="0"/>
              </w:rPr>
              <w:t xml:space="preserve">Teacher will share that today’s work will prepare students to accurately connect the founding legacy of slavery in the United States to the critical resistance of Promise Land by creating their own textbook chapter.</w:t>
            </w:r>
          </w:p>
          <w:p w:rsidR="00000000" w:rsidDel="00000000" w:rsidP="00000000" w:rsidRDefault="00000000" w:rsidRPr="00000000" w14:paraId="00000179">
            <w:pPr>
              <w:rPr/>
            </w:pPr>
            <w:r w:rsidDel="00000000" w:rsidR="00000000" w:rsidRPr="00000000">
              <w:rPr>
                <w:rtl w:val="0"/>
              </w:rPr>
              <w:t xml:space="preserve">II.        First Draft</w:t>
            </w:r>
          </w:p>
          <w:p w:rsidR="00000000" w:rsidDel="00000000" w:rsidP="00000000" w:rsidRDefault="00000000" w:rsidRPr="00000000" w14:paraId="0000017A">
            <w:pPr>
              <w:widowControl w:val="0"/>
              <w:numPr>
                <w:ilvl w:val="0"/>
                <w:numId w:val="20"/>
              </w:numPr>
              <w:ind w:left="720" w:hanging="360"/>
              <w:rPr/>
            </w:pPr>
            <w:r w:rsidDel="00000000" w:rsidR="00000000" w:rsidRPr="00000000">
              <w:rPr>
                <w:rtl w:val="0"/>
              </w:rPr>
              <w:t xml:space="preserve">Teacher will display 2-3 examples of middle school-level textbooks and have students take note of the visual characteristics, features, and layout structure of the genre (e.g. captions, bold text)</w:t>
            </w:r>
          </w:p>
          <w:p w:rsidR="00000000" w:rsidDel="00000000" w:rsidP="00000000" w:rsidRDefault="00000000" w:rsidRPr="00000000" w14:paraId="0000017B">
            <w:pPr>
              <w:widowControl w:val="0"/>
              <w:numPr>
                <w:ilvl w:val="0"/>
                <w:numId w:val="20"/>
              </w:numPr>
              <w:ind w:left="720" w:hanging="360"/>
              <w:rPr/>
            </w:pPr>
            <w:r w:rsidDel="00000000" w:rsidR="00000000" w:rsidRPr="00000000">
              <w:rPr>
                <w:rtl w:val="0"/>
              </w:rPr>
              <w:t xml:space="preserve">Students will have access to the printed research materials, graphic organizers, and/or notes of their choice from the unit as they begin to outline the content of their chapter in their packets:</w:t>
            </w:r>
          </w:p>
          <w:p w:rsidR="00000000" w:rsidDel="00000000" w:rsidP="00000000" w:rsidRDefault="00000000" w:rsidRPr="00000000" w14:paraId="0000017C">
            <w:pPr>
              <w:numPr>
                <w:ilvl w:val="2"/>
                <w:numId w:val="32"/>
              </w:numPr>
              <w:ind w:left="2160" w:hanging="360"/>
              <w:rPr/>
            </w:pPr>
            <w:r w:rsidDel="00000000" w:rsidR="00000000" w:rsidRPr="00000000">
              <w:rPr>
                <w:rtl w:val="0"/>
              </w:rPr>
              <w:t xml:space="preserve">At least 3 pieces of Reconstruction period background information</w:t>
            </w:r>
          </w:p>
          <w:p w:rsidR="00000000" w:rsidDel="00000000" w:rsidP="00000000" w:rsidRDefault="00000000" w:rsidRPr="00000000" w14:paraId="0000017D">
            <w:pPr>
              <w:numPr>
                <w:ilvl w:val="2"/>
                <w:numId w:val="32"/>
              </w:numPr>
              <w:ind w:left="2160" w:hanging="360"/>
              <w:rPr/>
            </w:pPr>
            <w:r w:rsidDel="00000000" w:rsidR="00000000" w:rsidRPr="00000000">
              <w:rPr>
                <w:rtl w:val="0"/>
              </w:rPr>
              <w:t xml:space="preserve">At least 3 pieces of secondary source information on Promise Land </w:t>
            </w:r>
          </w:p>
          <w:p w:rsidR="00000000" w:rsidDel="00000000" w:rsidP="00000000" w:rsidRDefault="00000000" w:rsidRPr="00000000" w14:paraId="0000017E">
            <w:pPr>
              <w:numPr>
                <w:ilvl w:val="2"/>
                <w:numId w:val="32"/>
              </w:numPr>
              <w:ind w:left="2160" w:hanging="360"/>
              <w:rPr/>
            </w:pPr>
            <w:r w:rsidDel="00000000" w:rsidR="00000000" w:rsidRPr="00000000">
              <w:rPr>
                <w:rtl w:val="0"/>
              </w:rPr>
              <w:t xml:space="preserve">At least 3 pieces of primary source information on Promise Land </w:t>
            </w:r>
          </w:p>
          <w:p w:rsidR="00000000" w:rsidDel="00000000" w:rsidP="00000000" w:rsidRDefault="00000000" w:rsidRPr="00000000" w14:paraId="0000017F">
            <w:pPr>
              <w:numPr>
                <w:ilvl w:val="2"/>
                <w:numId w:val="32"/>
              </w:numPr>
              <w:ind w:left="2160" w:hanging="360"/>
              <w:rPr/>
            </w:pPr>
            <w:r w:rsidDel="00000000" w:rsidR="00000000" w:rsidRPr="00000000">
              <w:rPr>
                <w:rtl w:val="0"/>
              </w:rPr>
              <w:t xml:space="preserve">At least 2 examples of historical interpretation/author synthesis</w:t>
            </w:r>
          </w:p>
          <w:p w:rsidR="00000000" w:rsidDel="00000000" w:rsidP="00000000" w:rsidRDefault="00000000" w:rsidRPr="00000000" w14:paraId="00000180">
            <w:pPr>
              <w:numPr>
                <w:ilvl w:val="2"/>
                <w:numId w:val="32"/>
              </w:numPr>
              <w:ind w:left="2160" w:hanging="360"/>
              <w:rPr/>
            </w:pPr>
            <w:r w:rsidDel="00000000" w:rsidR="00000000" w:rsidRPr="00000000">
              <w:rPr>
                <w:rtl w:val="0"/>
              </w:rPr>
              <w:t xml:space="preserve">At least 1 text feature</w:t>
            </w:r>
          </w:p>
          <w:p w:rsidR="00000000" w:rsidDel="00000000" w:rsidP="00000000" w:rsidRDefault="00000000" w:rsidRPr="00000000" w14:paraId="00000181">
            <w:pPr>
              <w:widowControl w:val="0"/>
              <w:ind w:left="0" w:firstLine="0"/>
              <w:rPr/>
            </w:pPr>
            <w:r w:rsidDel="00000000" w:rsidR="00000000" w:rsidRPr="00000000">
              <w:rPr>
                <w:rtl w:val="0"/>
              </w:rPr>
              <w:t xml:space="preserve">III. Close</w:t>
            </w:r>
          </w:p>
          <w:p w:rsidR="00000000" w:rsidDel="00000000" w:rsidP="00000000" w:rsidRDefault="00000000" w:rsidRPr="00000000" w14:paraId="00000182">
            <w:pPr>
              <w:widowControl w:val="0"/>
              <w:numPr>
                <w:ilvl w:val="0"/>
                <w:numId w:val="40"/>
              </w:numPr>
              <w:ind w:left="720" w:hanging="360"/>
              <w:rPr/>
            </w:pPr>
            <w:r w:rsidDel="00000000" w:rsidR="00000000" w:rsidRPr="00000000">
              <w:rPr>
                <w:rtl w:val="0"/>
              </w:rPr>
              <w:t xml:space="preserve">Teacher will ask, “As a historian, how did you prepare to tell the truth accurately, justly, and well?”</w:t>
            </w:r>
          </w:p>
        </w:tc>
      </w:tr>
    </w:tbl>
    <w:p w:rsidR="00000000" w:rsidDel="00000000" w:rsidP="00000000" w:rsidRDefault="00000000" w:rsidRPr="00000000" w14:paraId="00000183">
      <w:pPr>
        <w:rPr/>
      </w:pPr>
      <w:r w:rsidDel="00000000" w:rsidR="00000000" w:rsidRPr="00000000">
        <w:br w:type="page"/>
      </w: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widowControl w:val="0"/>
        <w:jc w:val="center"/>
        <w:rPr>
          <w:sz w:val="24"/>
          <w:szCs w:val="24"/>
        </w:rPr>
      </w:pPr>
      <w:r w:rsidDel="00000000" w:rsidR="00000000" w:rsidRPr="00000000">
        <w:rPr>
          <w:b w:val="1"/>
          <w:sz w:val="24"/>
          <w:szCs w:val="24"/>
          <w:rtl w:val="0"/>
        </w:rPr>
        <w:t xml:space="preserve">Day 11:</w:t>
      </w:r>
      <w:r w:rsidDel="00000000" w:rsidR="00000000" w:rsidRPr="00000000">
        <w:rPr>
          <w:sz w:val="24"/>
          <w:szCs w:val="24"/>
          <w:rtl w:val="0"/>
        </w:rPr>
        <w:t xml:space="preserve"> </w:t>
      </w:r>
    </w:p>
    <w:p w:rsidR="00000000" w:rsidDel="00000000" w:rsidP="00000000" w:rsidRDefault="00000000" w:rsidRPr="00000000" w14:paraId="00000186">
      <w:pPr>
        <w:widowControl w:val="0"/>
        <w:jc w:val="center"/>
        <w:rPr>
          <w:sz w:val="24"/>
          <w:szCs w:val="24"/>
        </w:rPr>
      </w:pPr>
      <w:r w:rsidDel="00000000" w:rsidR="00000000" w:rsidRPr="00000000">
        <w:rPr>
          <w:sz w:val="24"/>
          <w:szCs w:val="24"/>
          <w:rtl w:val="0"/>
        </w:rPr>
        <w:t xml:space="preserve">Teaching Truth pt. II</w:t>
      </w:r>
    </w:p>
    <w:tbl>
      <w:tblPr>
        <w:tblStyle w:val="Table1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rPr/>
            </w:pPr>
            <w:r w:rsidDel="00000000" w:rsidR="00000000" w:rsidRPr="00000000">
              <w:rPr>
                <w:rtl w:val="0"/>
              </w:rPr>
            </w:r>
          </w:p>
          <w:p w:rsidR="00000000" w:rsidDel="00000000" w:rsidP="00000000" w:rsidRDefault="00000000" w:rsidRPr="00000000" w14:paraId="00000189">
            <w:pPr>
              <w:widowControl w:val="0"/>
              <w:rPr/>
            </w:pPr>
            <w:r w:rsidDel="00000000" w:rsidR="00000000" w:rsidRPr="00000000">
              <w:rPr>
                <w:rtl w:val="0"/>
              </w:rPr>
              <w:t xml:space="preserve">Students will be able to compose a draft textbook chapter for grades 3-5 that introduces students to Promise Land and its significance in U.S.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ind w:left="0" w:firstLine="0"/>
              <w:rPr/>
            </w:pPr>
            <w:r w:rsidDel="00000000" w:rsidR="00000000" w:rsidRPr="00000000">
              <w:rPr>
                <w:rtl w:val="0"/>
              </w:rPr>
            </w:r>
          </w:p>
          <w:p w:rsidR="00000000" w:rsidDel="00000000" w:rsidP="00000000" w:rsidRDefault="00000000" w:rsidRPr="00000000" w14:paraId="0000018C">
            <w:pPr>
              <w:numPr>
                <w:ilvl w:val="0"/>
                <w:numId w:val="51"/>
              </w:numPr>
              <w:ind w:left="720" w:hanging="360"/>
              <w:rPr/>
            </w:pPr>
            <w:r w:rsidDel="00000000" w:rsidR="00000000" w:rsidRPr="00000000">
              <w:rPr>
                <w:rtl w:val="0"/>
              </w:rPr>
              <w:t xml:space="preserve">Any &amp; all printed research materials, graphic organizers, and/or notes from the unit thus far </w:t>
            </w:r>
          </w:p>
          <w:p w:rsidR="00000000" w:rsidDel="00000000" w:rsidP="00000000" w:rsidRDefault="00000000" w:rsidRPr="00000000" w14:paraId="0000018D">
            <w:pPr>
              <w:widowControl w:val="0"/>
              <w:numPr>
                <w:ilvl w:val="0"/>
                <w:numId w:val="51"/>
              </w:numPr>
              <w:ind w:left="720" w:hanging="360"/>
              <w:rPr/>
            </w:pPr>
            <w:r w:rsidDel="00000000" w:rsidR="00000000" w:rsidRPr="00000000">
              <w:rPr>
                <w:rtl w:val="0"/>
              </w:rPr>
              <w:t xml:space="preserve">Teacher-created student packet (pgs. 1-17) [</w:t>
            </w:r>
            <w:hyperlink r:id="rId61">
              <w:r w:rsidDel="00000000" w:rsidR="00000000" w:rsidRPr="00000000">
                <w:rPr>
                  <w:color w:val="1155cc"/>
                  <w:u w:val="single"/>
                  <w:rtl w:val="0"/>
                </w:rPr>
                <w:t xml:space="preserve">.pdf</w:t>
              </w:r>
            </w:hyperlink>
            <w:r w:rsidDel="00000000" w:rsidR="00000000" w:rsidRPr="00000000">
              <w:rPr>
                <w:rtl w:val="0"/>
              </w:rPr>
              <w:t xml:space="preserve">][</w:t>
            </w:r>
            <w:hyperlink r:id="rId62">
              <w:r w:rsidDel="00000000" w:rsidR="00000000" w:rsidRPr="00000000">
                <w:rPr>
                  <w:color w:val="1155cc"/>
                  <w:u w:val="single"/>
                  <w:rtl w:val="0"/>
                </w:rPr>
                <w:t xml:space="preserve">.docx</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jc w:val="center"/>
              <w:rPr>
                <w:sz w:val="24"/>
                <w:szCs w:val="24"/>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numPr>
                <w:ilvl w:val="0"/>
                <w:numId w:val="26"/>
              </w:numPr>
              <w:ind w:left="720" w:hanging="360"/>
              <w:rPr/>
            </w:pPr>
            <w:r w:rsidDel="00000000" w:rsidR="00000000" w:rsidRPr="00000000">
              <w:rPr>
                <w:rtl w:val="0"/>
              </w:rPr>
              <w:t xml:space="preserve">Open</w:t>
            </w:r>
          </w:p>
          <w:p w:rsidR="00000000" w:rsidDel="00000000" w:rsidP="00000000" w:rsidRDefault="00000000" w:rsidRPr="00000000" w14:paraId="00000192">
            <w:pPr>
              <w:numPr>
                <w:ilvl w:val="0"/>
                <w:numId w:val="24"/>
              </w:numPr>
              <w:ind w:left="720" w:hanging="360"/>
              <w:rPr/>
            </w:pPr>
            <w:r w:rsidDel="00000000" w:rsidR="00000000" w:rsidRPr="00000000">
              <w:rPr>
                <w:rtl w:val="0"/>
              </w:rPr>
              <w:t xml:space="preserve">Teacher will highlight 1-2 students’ exemplary research for the class before providing more work time</w:t>
            </w:r>
          </w:p>
          <w:p w:rsidR="00000000" w:rsidDel="00000000" w:rsidP="00000000" w:rsidRDefault="00000000" w:rsidRPr="00000000" w14:paraId="00000193">
            <w:pPr>
              <w:rPr/>
            </w:pPr>
            <w:r w:rsidDel="00000000" w:rsidR="00000000" w:rsidRPr="00000000">
              <w:rPr>
                <w:rtl w:val="0"/>
              </w:rPr>
              <w:t xml:space="preserve">II.        Work Time </w:t>
            </w:r>
          </w:p>
          <w:p w:rsidR="00000000" w:rsidDel="00000000" w:rsidP="00000000" w:rsidRDefault="00000000" w:rsidRPr="00000000" w14:paraId="00000194">
            <w:pPr>
              <w:widowControl w:val="0"/>
              <w:numPr>
                <w:ilvl w:val="0"/>
                <w:numId w:val="46"/>
              </w:numPr>
              <w:ind w:left="720" w:hanging="360"/>
              <w:rPr/>
            </w:pPr>
            <w:r w:rsidDel="00000000" w:rsidR="00000000" w:rsidRPr="00000000">
              <w:rPr>
                <w:rtl w:val="0"/>
              </w:rPr>
              <w:t xml:space="preserve">Students will have access to the printed research materials, graphic organizers, and/or notes of their choice from the unit as they finalize the content of their chapter:</w:t>
            </w:r>
          </w:p>
          <w:p w:rsidR="00000000" w:rsidDel="00000000" w:rsidP="00000000" w:rsidRDefault="00000000" w:rsidRPr="00000000" w14:paraId="00000195">
            <w:pPr>
              <w:numPr>
                <w:ilvl w:val="2"/>
                <w:numId w:val="32"/>
              </w:numPr>
              <w:ind w:left="2160" w:hanging="360"/>
              <w:rPr/>
            </w:pPr>
            <w:r w:rsidDel="00000000" w:rsidR="00000000" w:rsidRPr="00000000">
              <w:rPr>
                <w:rtl w:val="0"/>
              </w:rPr>
              <w:t xml:space="preserve">At least 3 pieces of Reconstruction period background information</w:t>
            </w:r>
          </w:p>
          <w:p w:rsidR="00000000" w:rsidDel="00000000" w:rsidP="00000000" w:rsidRDefault="00000000" w:rsidRPr="00000000" w14:paraId="00000196">
            <w:pPr>
              <w:numPr>
                <w:ilvl w:val="2"/>
                <w:numId w:val="32"/>
              </w:numPr>
              <w:ind w:left="2160" w:hanging="360"/>
              <w:rPr/>
            </w:pPr>
            <w:r w:rsidDel="00000000" w:rsidR="00000000" w:rsidRPr="00000000">
              <w:rPr>
                <w:rtl w:val="0"/>
              </w:rPr>
              <w:t xml:space="preserve">At least 3 pieces of secondary source information on Promise Land </w:t>
            </w:r>
          </w:p>
          <w:p w:rsidR="00000000" w:rsidDel="00000000" w:rsidP="00000000" w:rsidRDefault="00000000" w:rsidRPr="00000000" w14:paraId="00000197">
            <w:pPr>
              <w:numPr>
                <w:ilvl w:val="2"/>
                <w:numId w:val="32"/>
              </w:numPr>
              <w:ind w:left="2160" w:hanging="360"/>
              <w:rPr/>
            </w:pPr>
            <w:r w:rsidDel="00000000" w:rsidR="00000000" w:rsidRPr="00000000">
              <w:rPr>
                <w:rtl w:val="0"/>
              </w:rPr>
              <w:t xml:space="preserve">At least 3 pieces of primary source information on Promise Land </w:t>
            </w:r>
          </w:p>
          <w:p w:rsidR="00000000" w:rsidDel="00000000" w:rsidP="00000000" w:rsidRDefault="00000000" w:rsidRPr="00000000" w14:paraId="00000198">
            <w:pPr>
              <w:numPr>
                <w:ilvl w:val="2"/>
                <w:numId w:val="32"/>
              </w:numPr>
              <w:ind w:left="2160" w:hanging="360"/>
              <w:rPr/>
            </w:pPr>
            <w:r w:rsidDel="00000000" w:rsidR="00000000" w:rsidRPr="00000000">
              <w:rPr>
                <w:rtl w:val="0"/>
              </w:rPr>
              <w:t xml:space="preserve">At least 2 examples of historical interpretation/author synthesis</w:t>
            </w:r>
          </w:p>
          <w:p w:rsidR="00000000" w:rsidDel="00000000" w:rsidP="00000000" w:rsidRDefault="00000000" w:rsidRPr="00000000" w14:paraId="00000199">
            <w:pPr>
              <w:numPr>
                <w:ilvl w:val="2"/>
                <w:numId w:val="32"/>
              </w:numPr>
              <w:ind w:left="2160" w:hanging="360"/>
              <w:rPr/>
            </w:pPr>
            <w:r w:rsidDel="00000000" w:rsidR="00000000" w:rsidRPr="00000000">
              <w:rPr>
                <w:rtl w:val="0"/>
              </w:rPr>
              <w:t xml:space="preserve">At least 1 text feature</w:t>
            </w:r>
          </w:p>
          <w:p w:rsidR="00000000" w:rsidDel="00000000" w:rsidP="00000000" w:rsidRDefault="00000000" w:rsidRPr="00000000" w14:paraId="0000019A">
            <w:pPr>
              <w:widowControl w:val="0"/>
              <w:ind w:left="0" w:firstLine="0"/>
              <w:rPr/>
            </w:pPr>
            <w:r w:rsidDel="00000000" w:rsidR="00000000" w:rsidRPr="00000000">
              <w:rPr>
                <w:rtl w:val="0"/>
              </w:rPr>
              <w:t xml:space="preserve">III. Revise</w:t>
            </w:r>
          </w:p>
          <w:p w:rsidR="00000000" w:rsidDel="00000000" w:rsidP="00000000" w:rsidRDefault="00000000" w:rsidRPr="00000000" w14:paraId="0000019B">
            <w:pPr>
              <w:widowControl w:val="0"/>
              <w:numPr>
                <w:ilvl w:val="0"/>
                <w:numId w:val="42"/>
              </w:numPr>
              <w:ind w:left="720" w:hanging="360"/>
              <w:rPr/>
            </w:pPr>
            <w:r w:rsidDel="00000000" w:rsidR="00000000" w:rsidRPr="00000000">
              <w:rPr>
                <w:rtl w:val="0"/>
              </w:rPr>
              <w:t xml:space="preserve">Students will swap outlines with a partner for oral &amp; written peer feedback to the critique of: “Is this truth told accurately, justly, and well?”</w:t>
            </w:r>
          </w:p>
          <w:p w:rsidR="00000000" w:rsidDel="00000000" w:rsidP="00000000" w:rsidRDefault="00000000" w:rsidRPr="00000000" w14:paraId="0000019C">
            <w:pPr>
              <w:widowControl w:val="0"/>
              <w:ind w:left="0" w:firstLine="0"/>
              <w:rPr/>
            </w:pPr>
            <w:r w:rsidDel="00000000" w:rsidR="00000000" w:rsidRPr="00000000">
              <w:rPr>
                <w:rtl w:val="0"/>
              </w:rPr>
              <w:t xml:space="preserve">IV. Close</w:t>
            </w:r>
          </w:p>
          <w:p w:rsidR="00000000" w:rsidDel="00000000" w:rsidP="00000000" w:rsidRDefault="00000000" w:rsidRPr="00000000" w14:paraId="0000019D">
            <w:pPr>
              <w:widowControl w:val="0"/>
              <w:numPr>
                <w:ilvl w:val="0"/>
                <w:numId w:val="9"/>
              </w:numPr>
              <w:ind w:left="720" w:hanging="360"/>
              <w:rPr/>
            </w:pPr>
            <w:r w:rsidDel="00000000" w:rsidR="00000000" w:rsidRPr="00000000">
              <w:rPr>
                <w:rtl w:val="0"/>
              </w:rPr>
              <w:t xml:space="preserve">Teacher will have 1-2 students share out their feedback, what revisions they made, and how it improved their draft</w:t>
            </w:r>
          </w:p>
        </w:tc>
      </w:tr>
    </w:tbl>
    <w:p w:rsidR="00000000" w:rsidDel="00000000" w:rsidP="00000000" w:rsidRDefault="00000000" w:rsidRPr="00000000" w14:paraId="0000019E">
      <w:pPr>
        <w:rPr/>
      </w:pPr>
      <w:r w:rsidDel="00000000" w:rsidR="00000000" w:rsidRPr="00000000">
        <w:br w:type="page"/>
      </w: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widowControl w:val="0"/>
        <w:jc w:val="center"/>
        <w:rPr>
          <w:sz w:val="24"/>
          <w:szCs w:val="24"/>
        </w:rPr>
      </w:pPr>
      <w:r w:rsidDel="00000000" w:rsidR="00000000" w:rsidRPr="00000000">
        <w:rPr>
          <w:b w:val="1"/>
          <w:sz w:val="24"/>
          <w:szCs w:val="24"/>
          <w:rtl w:val="0"/>
        </w:rPr>
        <w:t xml:space="preserve">Day 12:</w:t>
      </w:r>
      <w:r w:rsidDel="00000000" w:rsidR="00000000" w:rsidRPr="00000000">
        <w:rPr>
          <w:sz w:val="24"/>
          <w:szCs w:val="24"/>
          <w:rtl w:val="0"/>
        </w:rPr>
        <w:t xml:space="preserve"> </w:t>
      </w:r>
    </w:p>
    <w:p w:rsidR="00000000" w:rsidDel="00000000" w:rsidP="00000000" w:rsidRDefault="00000000" w:rsidRPr="00000000" w14:paraId="000001A1">
      <w:pPr>
        <w:widowControl w:val="0"/>
        <w:jc w:val="center"/>
        <w:rPr>
          <w:sz w:val="24"/>
          <w:szCs w:val="24"/>
        </w:rPr>
      </w:pPr>
      <w:r w:rsidDel="00000000" w:rsidR="00000000" w:rsidRPr="00000000">
        <w:rPr>
          <w:sz w:val="24"/>
          <w:szCs w:val="24"/>
          <w:rtl w:val="0"/>
        </w:rPr>
        <w:t xml:space="preserve">Publish</w:t>
      </w:r>
    </w:p>
    <w:tbl>
      <w:tblPr>
        <w:tblStyle w:val="Table1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rPr/>
            </w:pPr>
            <w:r w:rsidDel="00000000" w:rsidR="00000000" w:rsidRPr="00000000">
              <w:rPr>
                <w:rtl w:val="0"/>
              </w:rPr>
            </w:r>
          </w:p>
          <w:p w:rsidR="00000000" w:rsidDel="00000000" w:rsidP="00000000" w:rsidRDefault="00000000" w:rsidRPr="00000000" w14:paraId="000001A4">
            <w:pPr>
              <w:widowControl w:val="0"/>
              <w:rPr/>
            </w:pPr>
            <w:r w:rsidDel="00000000" w:rsidR="00000000" w:rsidRPr="00000000">
              <w:rPr>
                <w:rtl w:val="0"/>
              </w:rPr>
              <w:t xml:space="preserve">Students will be able apply details and themes from the unit to publish a draft textbook chapter for grades 3-5 that introduces students to Promise Land and its significance in U.S.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numPr>
                <w:ilvl w:val="0"/>
                <w:numId w:val="51"/>
              </w:numPr>
              <w:ind w:left="720" w:hanging="360"/>
              <w:rPr/>
            </w:pPr>
            <w:r w:rsidDel="00000000" w:rsidR="00000000" w:rsidRPr="00000000">
              <w:rPr>
                <w:rtl w:val="0"/>
              </w:rPr>
              <w:t xml:space="preserve">Any &amp; all printed research materials, graphic organizers, and/or notes from the unit thus far </w:t>
            </w:r>
          </w:p>
          <w:p w:rsidR="00000000" w:rsidDel="00000000" w:rsidP="00000000" w:rsidRDefault="00000000" w:rsidRPr="00000000" w14:paraId="000001A8">
            <w:pPr>
              <w:widowControl w:val="0"/>
              <w:numPr>
                <w:ilvl w:val="0"/>
                <w:numId w:val="51"/>
              </w:numPr>
              <w:ind w:left="720" w:hanging="360"/>
              <w:rPr/>
            </w:pPr>
            <w:r w:rsidDel="00000000" w:rsidR="00000000" w:rsidRPr="00000000">
              <w:rPr>
                <w:rtl w:val="0"/>
              </w:rPr>
              <w:t xml:space="preserve">Teacher-created student packet (pgs. 1-17)</w:t>
            </w:r>
          </w:p>
          <w:p w:rsidR="00000000" w:rsidDel="00000000" w:rsidP="00000000" w:rsidRDefault="00000000" w:rsidRPr="00000000" w14:paraId="000001A9">
            <w:pPr>
              <w:widowControl w:val="0"/>
              <w:numPr>
                <w:ilvl w:val="0"/>
                <w:numId w:val="51"/>
              </w:numPr>
              <w:ind w:left="720" w:hanging="360"/>
              <w:rPr/>
            </w:pPr>
            <w:r w:rsidDel="00000000" w:rsidR="00000000" w:rsidRPr="00000000">
              <w:rPr>
                <w:rtl w:val="0"/>
              </w:rPr>
              <w:t xml:space="preserve">Textbook template (1X per student)</w:t>
            </w:r>
            <w:r w:rsidDel="00000000" w:rsidR="00000000" w:rsidRPr="00000000">
              <w:rPr>
                <w:rtl w:val="0"/>
              </w:rPr>
            </w:r>
          </w:p>
          <w:p w:rsidR="00000000" w:rsidDel="00000000" w:rsidP="00000000" w:rsidRDefault="00000000" w:rsidRPr="00000000" w14:paraId="000001AA">
            <w:pPr>
              <w:widowControl w:val="0"/>
              <w:numPr>
                <w:ilvl w:val="0"/>
                <w:numId w:val="51"/>
              </w:numPr>
              <w:ind w:left="720" w:hanging="360"/>
              <w:rPr/>
            </w:pPr>
            <w:r w:rsidDel="00000000" w:rsidR="00000000" w:rsidRPr="00000000">
              <w:rPr>
                <w:rtl w:val="0"/>
              </w:rPr>
              <w:t xml:space="preserve">Chart paper (X1)</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ind w:left="0" w:firstLine="0"/>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I.</w:t>
            </w:r>
            <w:r w:rsidDel="00000000" w:rsidR="00000000" w:rsidRPr="00000000">
              <w:rPr>
                <w:rtl w:val="0"/>
              </w:rPr>
              <w:t xml:space="preserve">        Work Time </w:t>
            </w:r>
          </w:p>
          <w:p w:rsidR="00000000" w:rsidDel="00000000" w:rsidP="00000000" w:rsidRDefault="00000000" w:rsidRPr="00000000" w14:paraId="000001AE">
            <w:pPr>
              <w:widowControl w:val="0"/>
              <w:numPr>
                <w:ilvl w:val="0"/>
                <w:numId w:val="43"/>
              </w:numPr>
              <w:ind w:left="720" w:hanging="360"/>
              <w:rPr/>
            </w:pPr>
            <w:r w:rsidDel="00000000" w:rsidR="00000000" w:rsidRPr="00000000">
              <w:rPr>
                <w:rtl w:val="0"/>
              </w:rPr>
              <w:t xml:space="preserve">Students will publish their final drafts. </w:t>
              <w:br w:type="textWrapping"/>
            </w:r>
          </w:p>
          <w:p w:rsidR="00000000" w:rsidDel="00000000" w:rsidP="00000000" w:rsidRDefault="00000000" w:rsidRPr="00000000" w14:paraId="000001AF">
            <w:pPr>
              <w:widowControl w:val="0"/>
              <w:ind w:left="0" w:firstLine="0"/>
              <w:rPr/>
            </w:pPr>
            <w:r w:rsidDel="00000000" w:rsidR="00000000" w:rsidRPr="00000000">
              <w:rPr>
                <w:rtl w:val="0"/>
              </w:rPr>
              <w:t xml:space="preserve">II. Reflect &amp; Codify</w:t>
            </w:r>
          </w:p>
          <w:p w:rsidR="00000000" w:rsidDel="00000000" w:rsidP="00000000" w:rsidRDefault="00000000" w:rsidRPr="00000000" w14:paraId="000001B0">
            <w:pPr>
              <w:widowControl w:val="0"/>
              <w:numPr>
                <w:ilvl w:val="0"/>
                <w:numId w:val="22"/>
              </w:numPr>
              <w:ind w:left="720" w:hanging="360"/>
              <w:rPr/>
            </w:pPr>
            <w:r w:rsidDel="00000000" w:rsidR="00000000" w:rsidRPr="00000000">
              <w:rPr>
                <w:rtl w:val="0"/>
              </w:rPr>
              <w:t xml:space="preserve">Teacher will ask and live-chart student responses for, “What are some ways we could continue to seek out missing Black history?” (framed to the possible audience of elementary-age peers)</w:t>
              <w:br w:type="textWrapping"/>
            </w:r>
          </w:p>
          <w:p w:rsidR="00000000" w:rsidDel="00000000" w:rsidP="00000000" w:rsidRDefault="00000000" w:rsidRPr="00000000" w14:paraId="000001B1">
            <w:pPr>
              <w:widowControl w:val="0"/>
              <w:ind w:left="0" w:firstLine="0"/>
              <w:rPr/>
            </w:pPr>
            <w:r w:rsidDel="00000000" w:rsidR="00000000" w:rsidRPr="00000000">
              <w:rPr>
                <w:rtl w:val="0"/>
              </w:rPr>
              <w:t xml:space="preserve">III. Close</w:t>
            </w:r>
          </w:p>
          <w:p w:rsidR="00000000" w:rsidDel="00000000" w:rsidP="00000000" w:rsidRDefault="00000000" w:rsidRPr="00000000" w14:paraId="000001B2">
            <w:pPr>
              <w:widowControl w:val="0"/>
              <w:numPr>
                <w:ilvl w:val="0"/>
                <w:numId w:val="4"/>
              </w:numPr>
              <w:ind w:left="720" w:hanging="360"/>
              <w:rPr/>
            </w:pPr>
            <w:r w:rsidDel="00000000" w:rsidR="00000000" w:rsidRPr="00000000">
              <w:rPr>
                <w:rtl w:val="0"/>
              </w:rPr>
              <w:t xml:space="preserve">Teacher will have students write &amp; discuss the question of: “How did our work connect to </w:t>
            </w:r>
            <w:r w:rsidDel="00000000" w:rsidR="00000000" w:rsidRPr="00000000">
              <w:rPr>
                <w:i w:val="1"/>
                <w:rtl w:val="0"/>
              </w:rPr>
              <w:t xml:space="preserve">The 1619 Project’</w:t>
            </w:r>
            <w:r w:rsidDel="00000000" w:rsidR="00000000" w:rsidRPr="00000000">
              <w:rPr>
                <w:rtl w:val="0"/>
              </w:rPr>
              <w:t xml:space="preserve">s goal, ‘to place the consequences of slavery and the contributions of Black Americans at the very center of the story we tell ourselves about who we are as a country... to prepare ourselves for a more just future’ through educating our children?”</w:t>
            </w:r>
          </w:p>
          <w:p w:rsidR="00000000" w:rsidDel="00000000" w:rsidP="00000000" w:rsidRDefault="00000000" w:rsidRPr="00000000" w14:paraId="000001B3">
            <w:pPr>
              <w:widowControl w:val="0"/>
              <w:rPr/>
            </w:pPr>
            <w:r w:rsidDel="00000000" w:rsidR="00000000" w:rsidRPr="00000000">
              <w:rPr>
                <w:rtl w:val="0"/>
              </w:rPr>
            </w:r>
          </w:p>
          <w:p w:rsidR="00000000" w:rsidDel="00000000" w:rsidP="00000000" w:rsidRDefault="00000000" w:rsidRPr="00000000" w14:paraId="000001B4">
            <w:pPr>
              <w:widowControl w:val="0"/>
              <w:rPr>
                <w:b w:val="1"/>
              </w:rPr>
            </w:pPr>
            <w:r w:rsidDel="00000000" w:rsidR="00000000" w:rsidRPr="00000000">
              <w:rPr>
                <w:b w:val="1"/>
                <w:rtl w:val="0"/>
              </w:rPr>
              <w:t xml:space="preserve">Extension:</w:t>
            </w:r>
          </w:p>
          <w:p w:rsidR="00000000" w:rsidDel="00000000" w:rsidP="00000000" w:rsidRDefault="00000000" w:rsidRPr="00000000" w14:paraId="000001B5">
            <w:pPr>
              <w:widowControl w:val="0"/>
              <w:numPr>
                <w:ilvl w:val="0"/>
                <w:numId w:val="5"/>
              </w:numPr>
              <w:ind w:left="720" w:hanging="360"/>
              <w:rPr>
                <w:b w:val="1"/>
              </w:rPr>
            </w:pPr>
            <w:r w:rsidDel="00000000" w:rsidR="00000000" w:rsidRPr="00000000">
              <w:rPr>
                <w:rtl w:val="0"/>
              </w:rPr>
              <w:t xml:space="preserve">Incorporate student-created textbook chapters into lower grades’ curricula.</w:t>
            </w:r>
            <w:r w:rsidDel="00000000" w:rsidR="00000000" w:rsidRPr="00000000">
              <w:rPr>
                <w:rtl w:val="0"/>
              </w:rPr>
            </w:r>
          </w:p>
          <w:p w:rsidR="00000000" w:rsidDel="00000000" w:rsidP="00000000" w:rsidRDefault="00000000" w:rsidRPr="00000000" w14:paraId="000001B6">
            <w:pPr>
              <w:widowControl w:val="0"/>
              <w:numPr>
                <w:ilvl w:val="0"/>
                <w:numId w:val="5"/>
              </w:numPr>
              <w:ind w:left="720" w:hanging="360"/>
              <w:rPr/>
            </w:pPr>
            <w:r w:rsidDel="00000000" w:rsidR="00000000" w:rsidRPr="00000000">
              <w:rPr>
                <w:rtl w:val="0"/>
              </w:rPr>
              <w:t xml:space="preserve">Have students present their final published pieces to peers, families, and/or community members.</w:t>
            </w:r>
            <w:r w:rsidDel="00000000" w:rsidR="00000000" w:rsidRPr="00000000">
              <w:rPr>
                <w:rtl w:val="0"/>
              </w:rPr>
            </w:r>
          </w:p>
          <w:p w:rsidR="00000000" w:rsidDel="00000000" w:rsidP="00000000" w:rsidRDefault="00000000" w:rsidRPr="00000000" w14:paraId="000001B7">
            <w:pPr>
              <w:widowControl w:val="0"/>
              <w:numPr>
                <w:ilvl w:val="0"/>
                <w:numId w:val="5"/>
              </w:numPr>
              <w:ind w:left="720" w:hanging="360"/>
              <w:rPr/>
            </w:pPr>
            <w:r w:rsidDel="00000000" w:rsidR="00000000" w:rsidRPr="00000000">
              <w:rPr>
                <w:rtl w:val="0"/>
              </w:rPr>
              <w:t xml:space="preserve">Visit the historical site and present their work to staff, preservationists, and/or descendants.</w:t>
            </w:r>
            <w:r w:rsidDel="00000000" w:rsidR="00000000" w:rsidRPr="00000000">
              <w:rPr>
                <w:rtl w:val="0"/>
              </w:rPr>
            </w:r>
          </w:p>
        </w:tc>
      </w:tr>
    </w:tbl>
    <w:p w:rsidR="00000000" w:rsidDel="00000000" w:rsidP="00000000" w:rsidRDefault="00000000" w:rsidRPr="00000000" w14:paraId="000001B8">
      <w:pPr>
        <w:rPr/>
      </w:pPr>
      <w:r w:rsidDel="00000000" w:rsidR="00000000" w:rsidRPr="00000000">
        <w:rPr>
          <w:rtl w:val="0"/>
        </w:rPr>
      </w:r>
    </w:p>
    <w:sectPr>
      <w:headerReference r:id="rId63" w:type="default"/>
      <w:footerReference r:id="rId64"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ind w:left="9360" w:firstLine="0"/>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Black Educational Resistance &amp; Autonomy</w:t>
    </w:r>
  </w:p>
  <w:p w:rsidR="00000000" w:rsidDel="00000000" w:rsidP="00000000" w:rsidRDefault="00000000" w:rsidRPr="00000000" w14:paraId="000001BA">
    <w:pPr>
      <w:spacing w:line="276" w:lineRule="auto"/>
      <w:rPr>
        <w:b w:val="1"/>
        <w:color w:val="666666"/>
      </w:rPr>
    </w:pPr>
    <w:r w:rsidDel="00000000" w:rsidR="00000000" w:rsidRPr="00000000">
      <w:rPr>
        <w:color w:val="666666"/>
        <w:rtl w:val="0"/>
      </w:rPr>
      <w:t xml:space="preserve">by Purpose Prep &amp; Promise Land</w:t>
    </w:r>
    <w:r w:rsidDel="00000000" w:rsidR="00000000" w:rsidRPr="00000000">
      <w:rPr>
        <w:rtl w:val="0"/>
      </w:rPr>
    </w:r>
  </w:p>
  <w:p w:rsidR="00000000" w:rsidDel="00000000" w:rsidP="00000000" w:rsidRDefault="00000000" w:rsidRPr="00000000" w14:paraId="000001BB">
    <w:pPr>
      <w:spacing w:line="276" w:lineRule="auto"/>
      <w:rPr/>
    </w:pPr>
    <w:r w:rsidDel="00000000" w:rsidR="00000000" w:rsidRPr="00000000">
      <w:rPr>
        <w:color w:val="666666"/>
        <w:rtl w:val="0"/>
      </w:rPr>
      <w:t xml:space="preserve">part of the 2023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26"/>
      <w:szCs w:val="2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26"/>
      <w:szCs w:val="2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WfES_kvp3WQbcM2tit44XshiIozDYwDQ/view?usp=drive_link" TargetMode="External"/><Relationship Id="rId42" Type="http://schemas.openxmlformats.org/officeDocument/2006/relationships/hyperlink" Target="https://1619education.org/sites/default/files/2024-02/Black%20Educational%20Resistance%20%26%20Autonomy_3-5_StudentPacket.docx" TargetMode="External"/><Relationship Id="rId41" Type="http://schemas.openxmlformats.org/officeDocument/2006/relationships/hyperlink" Target="https://1619education.org/sites/default/files/2024-02/Black%20Educational%20Resistance%20%26%20Autonomy_3-5_StudentPacket.docx_0.pdf" TargetMode="External"/><Relationship Id="rId44" Type="http://schemas.openxmlformats.org/officeDocument/2006/relationships/hyperlink" Target="https://1619education.org/sites/default/files/2024-02/Black%20Educational%20Resistance%20%26%20Autonomy_3-5_StudentPacket.docx" TargetMode="External"/><Relationship Id="rId43" Type="http://schemas.openxmlformats.org/officeDocument/2006/relationships/hyperlink" Target="https://1619education.org/sites/default/files/2024-02/Black%20Educational%20Resistance%20%26%20Autonomy_3-5_StudentPacket.docx_0.pdf" TargetMode="External"/><Relationship Id="rId46" Type="http://schemas.openxmlformats.org/officeDocument/2006/relationships/hyperlink" Target="https://www.teachreconstructionreport.org/#findings" TargetMode="External"/><Relationship Id="rId45" Type="http://schemas.openxmlformats.org/officeDocument/2006/relationships/hyperlink" Target="https://www.nps.gov/articles/reconstruction-era-african-american-schools-in-the-south.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n.gov/content/dam/tn/education/standards/ss/Social_Studies_Standards.pdf" TargetMode="External"/><Relationship Id="rId48" Type="http://schemas.openxmlformats.org/officeDocument/2006/relationships/hyperlink" Target="https://1619education.org/sites/default/files/2024-02/Black%20Educational%20Resistance%20%26%20Autonomy_3-5_StudentPacket.docx_0.pdf" TargetMode="External"/><Relationship Id="rId47" Type="http://schemas.openxmlformats.org/officeDocument/2006/relationships/hyperlink" Target="https://www.nps.gov/articles/reconstruction-era-african-american-schools-in-the-south.htm" TargetMode="External"/><Relationship Id="rId49" Type="http://schemas.openxmlformats.org/officeDocument/2006/relationships/hyperlink" Target="https://1619education.org/sites/default/files/2024-02/Black%20Educational%20Resistance%20%26%20Autonomy_3-5_StudentPacket.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romiselandtn.com/about" TargetMode="External"/><Relationship Id="rId8" Type="http://schemas.openxmlformats.org/officeDocument/2006/relationships/hyperlink" Target="https://www.promiselandtn.com/about" TargetMode="External"/><Relationship Id="rId31" Type="http://schemas.openxmlformats.org/officeDocument/2006/relationships/hyperlink" Target="https://1619education.org/sites/default/files/2024-02/Black%20Educational%20Resistance%20%26%20Autonomy_3-5_StudentPacket.docx" TargetMode="External"/><Relationship Id="rId30" Type="http://schemas.openxmlformats.org/officeDocument/2006/relationships/hyperlink" Target="https://1619education.org/sites/default/files/2024-02/Black%20Educational%20Resistance%20%26%20Autonomy_3-5_StudentPacket.docx_0.pdf" TargetMode="External"/><Relationship Id="rId33" Type="http://schemas.openxmlformats.org/officeDocument/2006/relationships/hyperlink" Target="https://www.nytimes.com/interactive/2019/08/14/magazine/1619-america-slavery.html" TargetMode="External"/><Relationship Id="rId32" Type="http://schemas.openxmlformats.org/officeDocument/2006/relationships/hyperlink" Target="https://www.nytimes.com/interactive/2019/08/14/magazine/1619-america-slavery.html" TargetMode="External"/><Relationship Id="rId35" Type="http://schemas.openxmlformats.org/officeDocument/2006/relationships/hyperlink" Target="https://pulitzercenter.org/sites/default/files/1619_kids.pdf" TargetMode="External"/><Relationship Id="rId34" Type="http://schemas.openxmlformats.org/officeDocument/2006/relationships/hyperlink" Target="https://www.nytimes.com/interactive/2019/08/14/magazine/1619-america-slavery.html" TargetMode="External"/><Relationship Id="rId37" Type="http://schemas.openxmlformats.org/officeDocument/2006/relationships/hyperlink" Target="https://1619education.org/sites/default/files/2024-02/Black%20Educational%20Resistance%20%26%20Autonomy_3-5_StudentPacket.docx" TargetMode="External"/><Relationship Id="rId36" Type="http://schemas.openxmlformats.org/officeDocument/2006/relationships/hyperlink" Target="https://1619education.org/sites/default/files/2024-02/Black%20Educational%20Resistance%20%26%20Autonomy_3-5_StudentPacket.docx_0.pdf" TargetMode="External"/><Relationship Id="rId39" Type="http://schemas.openxmlformats.org/officeDocument/2006/relationships/hyperlink" Target="https://www.promiselandtn.com/" TargetMode="External"/><Relationship Id="rId38" Type="http://schemas.openxmlformats.org/officeDocument/2006/relationships/hyperlink" Target="https://pulitzercenter.org/sites/default/files/1619_kids.pdf" TargetMode="External"/><Relationship Id="rId62" Type="http://schemas.openxmlformats.org/officeDocument/2006/relationships/hyperlink" Target="https://1619education.org/sites/default/files/2024-02/Black%20Educational%20Resistance%20%26%20Autonomy_3-5_StudentPacket.docx" TargetMode="External"/><Relationship Id="rId61" Type="http://schemas.openxmlformats.org/officeDocument/2006/relationships/hyperlink" Target="https://1619education.org/sites/default/files/2024-02/Black%20Educational%20Resistance%20%26%20Autonomy_3-5_StudentPacket.docx_0.pdf" TargetMode="External"/><Relationship Id="rId20" Type="http://schemas.openxmlformats.org/officeDocument/2006/relationships/hyperlink" Target="https://1619education.org/sites/default/files/2024-02/Black%20Educational%20Resistance%20%26%20Autonomy_3-5_StudentPacket.docx_0.pdf" TargetMode="External"/><Relationship Id="rId64" Type="http://schemas.openxmlformats.org/officeDocument/2006/relationships/footer" Target="footer1.xml"/><Relationship Id="rId63" Type="http://schemas.openxmlformats.org/officeDocument/2006/relationships/header" Target="header1.xml"/><Relationship Id="rId22" Type="http://schemas.openxmlformats.org/officeDocument/2006/relationships/hyperlink" Target="https://1619education.org/sites/default/files/2024-02/PPA%26PL_3-5_ClassCreatedKnowledgeOrganizer_Reconstruction.pdf" TargetMode="External"/><Relationship Id="rId21" Type="http://schemas.openxmlformats.org/officeDocument/2006/relationships/hyperlink" Target="https://1619education.org/sites/default/files/2024-02/Black%20Educational%20Resistance%20%26%20Autonomy_3-5_StudentPacket.docx" TargetMode="External"/><Relationship Id="rId24" Type="http://schemas.openxmlformats.org/officeDocument/2006/relationships/hyperlink" Target="https://youtu.be/YaeqpMi-pJE?si=I66KtrHozb2x-PlN" TargetMode="External"/><Relationship Id="rId23" Type="http://schemas.openxmlformats.org/officeDocument/2006/relationships/hyperlink" Target="https://1619education.org/sites/default/files/2024-02/PPA%26PL_3-5_ClassCreatedKnowledgeOrganizer_Reconstruction.docx" TargetMode="External"/><Relationship Id="rId60" Type="http://schemas.openxmlformats.org/officeDocument/2006/relationships/hyperlink" Target="https://www.nytimes.com/interactive/2020/01/12/us/texas-vs-california-history-textbooks.html" TargetMode="External"/><Relationship Id="rId26" Type="http://schemas.openxmlformats.org/officeDocument/2006/relationships/hyperlink" Target="https://www.nytimes.com/interactive/2019/08/19/magazine/slavery-american-schools.html" TargetMode="External"/><Relationship Id="rId25" Type="http://schemas.openxmlformats.org/officeDocument/2006/relationships/hyperlink" Target="https://wapp.capitol.tn.gov/apps/Billinfo/default.aspx?BillNumber=HB0580&amp;ga=112#:~:text=Education%20%2D%20As%20enacted%2C%20deletes%20several,Title%204%20and%20Title%2049." TargetMode="External"/><Relationship Id="rId28" Type="http://schemas.openxmlformats.org/officeDocument/2006/relationships/hyperlink" Target="https://1619education.org/sites/default/files/2024-02/Black%20Educational%20Resistance%20%26%20Autonomy_3-5_StudentPacket.docx" TargetMode="External"/><Relationship Id="rId27" Type="http://schemas.openxmlformats.org/officeDocument/2006/relationships/hyperlink" Target="https://1619education.org/sites/default/files/2024-02/Black%20Educational%20Resistance%20%26%20Autonomy_3-5_StudentPacket.docx_0.pdf" TargetMode="External"/><Relationship Id="rId29" Type="http://schemas.openxmlformats.org/officeDocument/2006/relationships/hyperlink" Target="https://www.nytimes.com/interactive/2019/08/19/magazine/slavery-american-schools.html" TargetMode="External"/><Relationship Id="rId51" Type="http://schemas.openxmlformats.org/officeDocument/2006/relationships/hyperlink" Target="https://1619education.org/sites/default/files/2024-02/PPA%26PL_3-5_ClassCreatedKnowledgeOrganizer_Reconstruction.docx" TargetMode="External"/><Relationship Id="rId50" Type="http://schemas.openxmlformats.org/officeDocument/2006/relationships/hyperlink" Target="https://1619education.org/sites/default/files/2024-02/PPA%26PL_3-5_ClassCreatedKnowledgeOrganizer_Reconstruction.pdf" TargetMode="External"/><Relationship Id="rId53" Type="http://schemas.openxmlformats.org/officeDocument/2006/relationships/hyperlink" Target="https://1619education.org/sites/default/files/2024-02/Black%20Educational%20Resistance%20%26%20Autonomy_3-5_StudentPacket.docx" TargetMode="External"/><Relationship Id="rId52" Type="http://schemas.openxmlformats.org/officeDocument/2006/relationships/hyperlink" Target="https://1619education.org/sites/default/files/2024-02/Black%20Educational%20Resistance%20%26%20Autonomy_3-5_StudentPacket.docx_0.pdf" TargetMode="External"/><Relationship Id="rId11" Type="http://schemas.openxmlformats.org/officeDocument/2006/relationships/hyperlink" Target="https://www.nytimes.com/interactive/2019/08/14/magazine/1619-america-slavery.html" TargetMode="External"/><Relationship Id="rId55" Type="http://schemas.openxmlformats.org/officeDocument/2006/relationships/hyperlink" Target="https://1619education.org/sites/default/files/2024-02/Black%20Educational%20Resistance%20%26%20Autonomy_3-5_StudentPacket.docx_0.pdf" TargetMode="External"/><Relationship Id="rId10" Type="http://schemas.openxmlformats.org/officeDocument/2006/relationships/hyperlink" Target="https://www.nytimes.com/interactive/2019/08/19/magazine/slavery-american-schools.html" TargetMode="External"/><Relationship Id="rId54" Type="http://schemas.openxmlformats.org/officeDocument/2006/relationships/hyperlink" Target="https://www.promiselandtn.com/about" TargetMode="External"/><Relationship Id="rId13" Type="http://schemas.openxmlformats.org/officeDocument/2006/relationships/hyperlink" Target="https://www.nytimes.com/interactive/2019/08/14/magazine/1619-america-slavery.html" TargetMode="External"/><Relationship Id="rId57" Type="http://schemas.openxmlformats.org/officeDocument/2006/relationships/hyperlink" Target="https://www.nytimes.com/interactive/2020/01/12/us/texas-vs-california-history-textbooks.html" TargetMode="External"/><Relationship Id="rId12" Type="http://schemas.openxmlformats.org/officeDocument/2006/relationships/hyperlink" Target="https://www.nytimes.com/interactive/2019/08/14/magazine/1619-america-slavery.html" TargetMode="External"/><Relationship Id="rId56" Type="http://schemas.openxmlformats.org/officeDocument/2006/relationships/hyperlink" Target="https://1619education.org/sites/default/files/2024-02/Black%20Educational%20Resistance%20%26%20Autonomy_3-5_StudentPacket.docx" TargetMode="External"/><Relationship Id="rId15" Type="http://schemas.openxmlformats.org/officeDocument/2006/relationships/hyperlink" Target="https://www.promiselandtn.com/" TargetMode="External"/><Relationship Id="rId59" Type="http://schemas.openxmlformats.org/officeDocument/2006/relationships/hyperlink" Target="https://1619education.org/sites/default/files/2024-02/Black%20Educational%20Resistance%20%26%20Autonomy_3-5_StudentPacket.docx" TargetMode="External"/><Relationship Id="rId14" Type="http://schemas.openxmlformats.org/officeDocument/2006/relationships/hyperlink" Target="https://pulitzercenter.org/sites/default/files/1619_kids.pdf" TargetMode="External"/><Relationship Id="rId58" Type="http://schemas.openxmlformats.org/officeDocument/2006/relationships/hyperlink" Target="https://1619education.org/sites/default/files/2024-02/Black%20Educational%20Resistance%20%26%20Autonomy_3-5_StudentPacket.docx_0.pdf" TargetMode="External"/><Relationship Id="rId17" Type="http://schemas.openxmlformats.org/officeDocument/2006/relationships/hyperlink" Target="https://www.nps.gov/articles/reconstruction-era-african-american-schools-in-the-south.htm" TargetMode="External"/><Relationship Id="rId16" Type="http://schemas.openxmlformats.org/officeDocument/2006/relationships/hyperlink" Target="https://drive.google.com/file/d/1WfES_kvp3WQbcM2tit44XshiIozDYwDQ/view?usp=drive_link" TargetMode="External"/><Relationship Id="rId19" Type="http://schemas.openxmlformats.org/officeDocument/2006/relationships/hyperlink" Target="https://youtu.be/YaeqpMi-pJE?si=I66KtrHozb2x-PlN" TargetMode="External"/><Relationship Id="rId18" Type="http://schemas.openxmlformats.org/officeDocument/2006/relationships/hyperlink" Target="https://www.nytimes.com/interactive/2020/01/12/us/texas-vs-california-history-textbook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2W3d924Xd0s0vKhn+Ns5FhEGNg==">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