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Exit Ticket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  <w:rtl w:val="0"/>
              </w:rPr>
              <w:t xml:space="preserve">What do  the words  from the poem below mean to you?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40"/>
                <w:szCs w:val="40"/>
                <w:rtl w:val="0"/>
              </w:rPr>
              <w:t xml:space="preserve">“Hope had a name. Hope is a child born.”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1)The author wrote these words because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2)The author wanted to let the readers know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ib3Q5ETfRPuiRsrom8OkuOZT0g==">CgMxLjA4AHIhMVpVenFoS0N6YzNGc04yTkg2ejlFam9tUHJ5cXdZeDI1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