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Reparations Math Final Project and Presentation.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Overview: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Students in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Reparations Math and Reparations History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have spent many weeks studying models of reparations for the damage suffered by Black people who were enslaved in the United States.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Students have carefully studied linear, exponential, and quadratic equations as mathematical models.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Students preparing a project will educate their peers on either an actual, or suggested, model of reparations, and determine whether the model is linear, exponential, or quadratic by equation, table, and graph. </w:t>
        <w:br w:type="textWrapping"/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the week that students prepare the project, they will also practice their presentations with their peers. </w:t>
        <w:br w:type="textWrapping"/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What happens for partial work: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Students should be warned that good academic work takes time, that he/she/they are more capable of preparing and presenting a project that is at college level. 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Students who do not attend class need heed the warning that their best work will be done while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 class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Students who do prepare a presentation but do not present should heed the warning that he/she/they will NOT receive the competency unless they present. They will however, receive the benchmarks they earn by completing the project. </w:t>
      </w:r>
    </w:p>
    <w:p w:rsidR="00000000" w:rsidDel="00000000" w:rsidP="00000000" w:rsidRDefault="00000000" w:rsidRPr="00000000" w14:paraId="0000000D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Project Outline</w:t>
      </w:r>
    </w:p>
    <w:p w:rsidR="00000000" w:rsidDel="00000000" w:rsidP="00000000" w:rsidRDefault="00000000" w:rsidRPr="00000000" w14:paraId="00000010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Identify a reparation proposal from the list below, and then follow the instructions beneath the model you selected to research and prepare your presentation.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Turn in your project research TWO class days before your presentation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for teacher approval.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Put your project solutions into a copy of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pre-prepared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slideshow (.pptx)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Create graphs for your presentation using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DESMOS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copy them into your Google Slides  ( optional)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Practice your presentation with one math teacher, one history teacher, and/or one student using the questions on slide 10 of the example pre-prepared slideshow.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Get a presentation time and date to present  from your teacher. Students failing to present during their time and date will result in moving their presentation to an afterschool time.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Lists of Reparations Models for presentations: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Baby Bond Program proposed by U.S. Senator Cory Booker: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Research: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“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Cory Booker economic plan: How close are "baby bonds" to reparations?</w:t>
        </w:r>
      </w:hyperlink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” by Jordan Weissman for 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Slate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APPROVAL: Your presentation must be approved by your teachers 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HOOK: What did you find most striking about the reparations math-history  project? You must show a picture, diagram, or video to show it.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TEACH MATH TO YOUR AUDIENCE:Distinguish between linear, exponential, </w:t>
        <w:br w:type="textWrapping"/>
        <w:t xml:space="preserve">AND  quadratic functions in standard form, table, and graph formats.  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EXPLAIN A REAL REPARATIONS MODEL: You have to know this reparation model  well. Explain Corey Booker’s reparation model in terms of an 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exponential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graph.  You have to  fully understand this model.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Emancipatory Competency  #5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Can you participate in social actions which promote peace, police accountability, immigration rights, workers rights, and/or educational equity?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What does this EM mean in terms of learning about reparations math?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REFLECTION:   Warm and Cool Feedback. How well  do you think you did in this unit?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How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do you think your teachers and classmates did in this unit?  How would you improve this unit?</w:t>
      </w:r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Professor Thomas Cramer model: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Research: “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The New Reparations Math  interview with Thomas Craemer” by Maya A. Moore for UConn Magazine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APPROVAL: Your presentation must be approved by your teachers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HOOK: What did you find most striking about the reparations math project? </w:t>
      </w:r>
    </w:p>
    <w:p w:rsidR="00000000" w:rsidDel="00000000" w:rsidP="00000000" w:rsidRDefault="00000000" w:rsidRPr="00000000" w14:paraId="00000028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You must show a picture, diagram, or video to show it.                            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TEACH MATH TO YOUR AUDIENCE:Distinguish between linear, exponential, </w:t>
        <w:br w:type="textWrapping"/>
        <w:t xml:space="preserve">AND  quadratic functions in standard form, table, and graph formats. 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EXPLAIN A REAL REPARATIONS MODEL: You have to know this reparation model  well.  Find out what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linear interpolation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means. ( You studied it in class.) Explain Cramer’s linear interpolation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reparation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model in terms of linear graphs.  You have to  fully understand this model.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Emancipatory Competency  #5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Can you participate in social actions which promote peace, police accountability, immigration rights, workers rights, and/or educational equity?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What does this EM mean in terms of learning about reparations math?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REFLECTION:   Warm and Cool Feedback. How well  do you think you did in this unit?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How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do you think your teachers and classmates did in this unit?  How would you improve this unit?</w:t>
      </w:r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“Do the Math: Why Reparations are the Talk of 2020” by Nick Douglas from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Afropunk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RESEARCH: “D</w:t>
      </w:r>
      <w:hyperlink r:id="rId1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o the math: why reparations are the talk of 2020” by Nick Douglas for </w:t>
        </w:r>
      </w:hyperlink>
      <w:hyperlink r:id="rId11">
        <w:r w:rsidDel="00000000" w:rsidR="00000000" w:rsidRPr="00000000">
          <w:rPr>
            <w:rFonts w:ascii="Georgia" w:cs="Georgia" w:eastAsia="Georgia" w:hAnsi="Georgia"/>
            <w:i w:val="1"/>
            <w:color w:val="1155cc"/>
            <w:u w:val="single"/>
            <w:rtl w:val="0"/>
          </w:rPr>
          <w:t xml:space="preserve">AFROPUNK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APPROVAL: Your presentation must be approved by your teachers 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HOOK: What did you find most striking about the reparations math-history  project? You must show a picture, diagram, or video to show it.                             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TEACH MATH TO YOUR AUDIENCE:Distinguish between linear, exponential, </w:t>
        <w:br w:type="textWrapping"/>
        <w:t xml:space="preserve">AND  quadratic functions in standard form, table, and graph formats.  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EXPLAIN A REAL REPARATIONS MODEL: You have to know this reparation model  well.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Explain AfroPunks  model in terms of a linear  graph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 You have to  fully understand this model by reading the article and explaining each step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Emancipatory Competency  #5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Can you participate in social actions which promote peace, police accountability, immigration rights, workers rights, and/or educational equity?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What does this EM mean in terms of learning about reparations math?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REFLECTION:   Warm and Cool Feedback. How well  do you think you did in this unit?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How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do you think your teachers and classmates did in this unit?  How would you improve this unit?</w:t>
      </w:r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4.     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Reparations paid by the U.S. government  to Japanese Americans</w:t>
      </w:r>
    </w:p>
    <w:p w:rsidR="00000000" w:rsidDel="00000000" w:rsidP="00000000" w:rsidRDefault="00000000" w:rsidRPr="00000000" w14:paraId="0000003C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RESEARCH: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“</w:t>
      </w:r>
      <w:hyperlink r:id="rId1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The History of Reparations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” by Danielle Bainbridge for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PBS Origins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APPROVAL: Your presentation must be approved by your teachers 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HOOK:  Explain the history of the reason the United States paid reparations to Japanese Americans.                   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TEACH MATH TO YOUR AUDIENCE:Distinguish between linear, exponential, </w:t>
        <w:br w:type="textWrapping"/>
        <w:t xml:space="preserve">AND  quadratic functions in standard form, table, and graph formats.  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EXPLAIN A REAL REPARATIONS MODEL: You have to know this reparation model  well.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Explain reparations paid by the US to Japanese Americans in terms of a linear graph.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Emancipatory Competency  #5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Can you participate in social actions which promote peace, police accountability, immigration rights, workers rights, and/or educational equity?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What does this EM mean in terms of learning about reparations math?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REFLECTION:   Warm and Cool Feedback. How well  do you think you did in this unit?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How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do you think your teachers and classmates did in this unit?  How would you improve this unit?</w:t>
      </w:r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widowControl w:val="0"/>
        <w:rPr>
          <w:rFonts w:ascii="Georgia" w:cs="Georgia" w:eastAsia="Georgia" w:hAnsi="Georg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rPr>
          <w:rFonts w:ascii="Georgia" w:cs="Georgia" w:eastAsia="Georgia" w:hAnsi="Georg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8.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    Reparations paid by the U.S. government to American Indians </w:t>
      </w:r>
    </w:p>
    <w:p w:rsidR="00000000" w:rsidDel="00000000" w:rsidP="00000000" w:rsidRDefault="00000000" w:rsidRPr="00000000" w14:paraId="00000048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RESEARCH:“</w:t>
      </w:r>
      <w:hyperlink r:id="rId1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The History of Reparations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” by Danielle Bainbridge for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PBS Origins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APPROVAL: Your presentation must be approved by your teachers 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HOOK:   What did you find most striking about the reparations math-history  project? You must show a picture, diagram, or video to show it.                                            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TEACH MATH TO YOUR AUDIENCE:Distinguish between linear, exponential, </w:t>
        <w:br w:type="textWrapping"/>
        <w:t xml:space="preserve">AND  quadratic functions in standard form, table, and graph formats.  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EXPLAIN A REAL REPARATIONS MODEL: You have to know this reparation model  well.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Explain reparations paid by the US to American Indians in terms of an exponential  graph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  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Emancipatory Competency  #5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Can you participate in social actions which promote peace, police accountability, immigration rights, workers rights, and/or educational equity?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What does this EM mean in terms of learning about reparations math?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REFLECTION:   Warm and Cool Feedback. How well  do you think you did in this unit?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How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do you think your teachers and classmates did in this unit?  How would you improve this unit?</w:t>
      </w:r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9.  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  Reparations paid by the U.S. to former U.S. slave owners. 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RESEARCH: “</w:t>
      </w:r>
      <w:hyperlink r:id="rId1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There Was a Time Reparations Were Actually Paid Out - Just Not to Formerly Enslaved People” by Thomas Craemer for </w:t>
        </w:r>
      </w:hyperlink>
      <w:hyperlink r:id="rId15">
        <w:r w:rsidDel="00000000" w:rsidR="00000000" w:rsidRPr="00000000">
          <w:rPr>
            <w:rFonts w:ascii="Georgia" w:cs="Georgia" w:eastAsia="Georgia" w:hAnsi="Georgia"/>
            <w:i w:val="1"/>
            <w:color w:val="1155cc"/>
            <w:u w:val="single"/>
            <w:rtl w:val="0"/>
          </w:rPr>
          <w:t xml:space="preserve">UConn Today</w:t>
        </w:r>
      </w:hyperlink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  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APPROVAL: Your presentation must be approved by your teachers </w:t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HOOK:     What did you find most striking about the reparations math-history  project? You must show a picture, diagram, or video to show it.                                          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TEACH MATH TO YOUR AUDIENCE:Distinguish between linear, exponential, </w:t>
        <w:br w:type="textWrapping"/>
        <w:t xml:space="preserve">AND  quadratic functions in standard form, table, and graph formats.  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EXPLAIN A REAL REPARATIONS MODEL: You have to know this reparation model  well.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Explain reparations paid by the US to US slave owners  in terms of a linear  graph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  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Emancipatory Competency  #5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Can you participate in social actions which promote peace, police accountability, immigration rights, workers rights, and/or educational equity?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What does this EM mean in terms of learning about reparations math?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REFLECTION:   Warm and Cool Feedback. How well  do you think you did in this unit?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How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do you think your teachers and classmates did in this unit?  How would you improve this unit?</w:t>
      </w:r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10.  Reparations—student choice. Must be approved by your teacher.  Students will have to do research but can request some help from your teacher. </w:t>
      </w:r>
    </w:p>
    <w:p w:rsidR="00000000" w:rsidDel="00000000" w:rsidP="00000000" w:rsidRDefault="00000000" w:rsidRPr="00000000" w14:paraId="0000005B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RESEARCH: Students must identify at least one resource approved by their teacher to support their research about a reparations model.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APPROVAL: Your presentation must be approved by your teachers 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HOOK:     What did you find most striking about the reparations math-history  project? You must show a picture, diagram, or video to show it.                                          </w:t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TEACH MATH TO YOUR AUDIENCE:Distinguish between linear, exponential, </w:t>
        <w:br w:type="textWrapping"/>
        <w:t xml:space="preserve">AND  quadratic functions in standard form, table, and graph formats.  </w:t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EXPLAIN A REAL REPARATIONS MODEL: You have to know this reparation model  well.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Explain reparations paid by the US to US slave owners  in terms of a linear  graph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  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8"/>
        </w:numPr>
        <w:ind w:left="72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Emancipatory Competency  #5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Can you participate in social actions which promote peace, police accountability, immigration rights, workers rights, and/or educational equity?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What does this EM mean in terms of learning about reparations math?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8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REFLECTION:   Warm and Cool Feedback. How well  do you think you did in this unit?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How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do you think your teachers and classmates did in this unit?  How would you improve this unit?</w:t>
      </w:r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Reparations Math and Reparations HIstory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4133850</wp:posOffset>
          </wp:positionH>
          <wp:positionV relativeFrom="paragraph">
            <wp:posOffset>-9524</wp:posOffset>
          </wp:positionV>
          <wp:extent cx="1644695" cy="37623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695" cy="376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BDEA Academy 2.0, 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fropunk.com/2019/04/reparations-income-inequality-math/" TargetMode="External"/><Relationship Id="rId10" Type="http://schemas.openxmlformats.org/officeDocument/2006/relationships/hyperlink" Target="https://afropunk.com/2019/04/reparations-income-inequality-math/" TargetMode="External"/><Relationship Id="rId13" Type="http://schemas.openxmlformats.org/officeDocument/2006/relationships/hyperlink" Target="https://www.youtube.com/watch?v=98u7NNBWsMU" TargetMode="External"/><Relationship Id="rId12" Type="http://schemas.openxmlformats.org/officeDocument/2006/relationships/hyperlink" Target="https://www.youtube.com/watch?v=98u7NNBWsM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gazine.uconn.edu/2020/06/15/the-new-reparations-math/" TargetMode="External"/><Relationship Id="rId15" Type="http://schemas.openxmlformats.org/officeDocument/2006/relationships/hyperlink" Target="https://today.uconn.edu/2021/03/there-was-a-time-reparations-were-actually-paid-out-just-not-to-formerly-enslaved-people/" TargetMode="External"/><Relationship Id="rId14" Type="http://schemas.openxmlformats.org/officeDocument/2006/relationships/hyperlink" Target="https://today.uconn.edu/2021/03/there-was-a-time-reparations-were-actually-paid-out-just-not-to-formerly-enslaved-people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1619education.org/sites/default/files/2023-05/EXAMPLE%20SLIDESHOW_Reparations%20Math%20Tri%203%202021-2022%20Template%20%281%29.pptx" TargetMode="External"/><Relationship Id="rId7" Type="http://schemas.openxmlformats.org/officeDocument/2006/relationships/hyperlink" Target="https://www.desmos.com/calculator" TargetMode="External"/><Relationship Id="rId8" Type="http://schemas.openxmlformats.org/officeDocument/2006/relationships/hyperlink" Target="https://slate.com/business/2018/10/cory-booker-economic-plan-baby-bonds-reparations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