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ff0000"/>
          <w:sz w:val="36"/>
          <w:szCs w:val="36"/>
        </w:rPr>
      </w:pPr>
      <w:r w:rsidDel="00000000" w:rsidR="00000000" w:rsidRPr="00000000">
        <w:rPr>
          <w:rFonts w:ascii="Georgia" w:cs="Georgia" w:eastAsia="Georgia" w:hAnsi="Georgia"/>
          <w:b w:val="1"/>
          <w:color w:val="ff0000"/>
          <w:sz w:val="36"/>
          <w:szCs w:val="36"/>
          <w:rtl w:val="0"/>
        </w:rPr>
        <w:t xml:space="preserve">Art Teaching Resources:</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Resources:</w:t>
      </w:r>
    </w:p>
    <w:p w:rsidR="00000000" w:rsidDel="00000000" w:rsidP="00000000" w:rsidRDefault="00000000" w:rsidRPr="00000000" w14:paraId="00000004">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 Techniques</w:t>
      </w:r>
      <w:hyperlink r:id="rId6">
        <w:r w:rsidDel="00000000" w:rsidR="00000000" w:rsidRPr="00000000">
          <w:rPr>
            <w:rFonts w:ascii="Georgia" w:cs="Georgia" w:eastAsia="Georgia" w:hAnsi="Georgia"/>
            <w:color w:val="1155cc"/>
            <w:sz w:val="28"/>
            <w:szCs w:val="28"/>
            <w:u w:val="single"/>
            <w:rtl w:val="0"/>
          </w:rPr>
          <w:t xml:space="preserve"> Here</w:t>
        </w:r>
      </w:hyperlink>
      <w:r w:rsidDel="00000000" w:rsidR="00000000" w:rsidRPr="00000000">
        <w:rPr>
          <w:rtl w:val="0"/>
        </w:rPr>
      </w:r>
    </w:p>
    <w:p w:rsidR="00000000" w:rsidDel="00000000" w:rsidP="00000000" w:rsidRDefault="00000000" w:rsidRPr="00000000" w14:paraId="00000005">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 Flip Through </w:t>
      </w:r>
      <w:hyperlink r:id="rId7">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6">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Books Tips and Tricks </w:t>
      </w:r>
      <w:hyperlink r:id="rId8">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7">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Books Basics </w:t>
      </w:r>
      <w:hyperlink r:id="rId9">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How to Glue Flat Pages </w:t>
      </w:r>
      <w:hyperlink r:id="rId10">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How to Use Soft Chalk Pastels with Water for Pages That Really Pop </w:t>
      </w:r>
      <w:hyperlink r:id="rId11">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A">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Books Flip through Techniques </w:t>
      </w:r>
      <w:hyperlink r:id="rId12">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B">
      <w:pPr>
        <w:numPr>
          <w:ilvl w:val="0"/>
          <w:numId w:val="1"/>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Collage Basics in an Altered Book Layout </w:t>
      </w:r>
      <w:hyperlink r:id="rId13">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 class we have available: </w:t>
      </w:r>
      <w:r w:rsidDel="00000000" w:rsidR="00000000" w:rsidRPr="00000000">
        <w:rPr>
          <w:rFonts w:ascii="Georgia" w:cs="Georgia" w:eastAsia="Georgia" w:hAnsi="Georgia"/>
          <w:sz w:val="28"/>
          <w:szCs w:val="28"/>
          <w:u w:val="single"/>
          <w:rtl w:val="0"/>
        </w:rPr>
        <w:t xml:space="preserve">Altered Books Workshop</w:t>
      </w:r>
      <w:r w:rsidDel="00000000" w:rsidR="00000000" w:rsidRPr="00000000">
        <w:rPr>
          <w:rFonts w:ascii="Georgia" w:cs="Georgia" w:eastAsia="Georgia" w:hAnsi="Georgia"/>
          <w:sz w:val="28"/>
          <w:szCs w:val="28"/>
          <w:rtl w:val="0"/>
        </w:rPr>
        <w:t xml:space="preserve"> by Bev Brazelton in class </w:t>
      </w:r>
      <w:hyperlink r:id="rId14">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 Examples:</w:t>
      </w:r>
    </w:p>
    <w:p w:rsidR="00000000" w:rsidDel="00000000" w:rsidP="00000000" w:rsidRDefault="00000000" w:rsidRPr="00000000" w14:paraId="0000000F">
      <w:pPr>
        <w:numPr>
          <w:ilvl w:val="0"/>
          <w:numId w:val="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Altered Books Samples:  </w:t>
      </w:r>
      <w:hyperlink r:id="rId15">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0">
      <w:pPr>
        <w:numPr>
          <w:ilvl w:val="0"/>
          <w:numId w:val="2"/>
        </w:numPr>
        <w:ind w:left="72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Pintrist Altered Books:  </w:t>
      </w:r>
      <w:hyperlink r:id="rId16">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Fonts w:ascii="Georgia" w:cs="Georgia" w:eastAsia="Georgia" w:hAnsi="Georgia"/>
          <w:sz w:val="28"/>
          <w:szCs w:val="28"/>
          <w:rtl w:val="0"/>
        </w:rPr>
        <w:t xml:space="preserve"> and </w:t>
      </w:r>
      <w:hyperlink r:id="rId17">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Review the work of Brian Dettmer.  Altered Book Artist </w:t>
      </w:r>
      <w:hyperlink r:id="rId18">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is an Altered Book?</w:t>
      </w:r>
    </w:p>
    <w:p w:rsidR="00000000" w:rsidDel="00000000" w:rsidP="00000000" w:rsidRDefault="00000000" w:rsidRPr="00000000" w14:paraId="0000001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An altered book is an art form in which artists recycle or transform existing books into new works of art.  The book, an artwork in itself, becomes a canvas for new ideas and images.  </w:t>
      </w:r>
    </w:p>
    <w:p w:rsidR="00000000" w:rsidDel="00000000" w:rsidP="00000000" w:rsidRDefault="00000000" w:rsidRPr="00000000" w14:paraId="00000016">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It is an old method of recycling.  In the eleventh century, Italian monks recycled old vellum manuscripts by scraping off the ink and adding new text and illustrations to the blank pages to create a new book called Palimpsest.  </w:t>
      </w:r>
    </w:p>
    <w:p w:rsidR="00000000" w:rsidDel="00000000" w:rsidP="00000000" w:rsidRDefault="00000000" w:rsidRPr="00000000" w14:paraId="0000001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can you do inside an Altered books:</w:t>
      </w:r>
    </w:p>
    <w:p w:rsidR="00000000" w:rsidDel="00000000" w:rsidP="00000000" w:rsidRDefault="00000000" w:rsidRPr="00000000" w14:paraId="0000001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Removing pages</w:t>
      </w:r>
    </w:p>
    <w:p w:rsidR="00000000" w:rsidDel="00000000" w:rsidP="00000000" w:rsidRDefault="00000000" w:rsidRPr="00000000" w14:paraId="0000001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Adding pages</w:t>
      </w:r>
    </w:p>
    <w:p w:rsidR="00000000" w:rsidDel="00000000" w:rsidP="00000000" w:rsidRDefault="00000000" w:rsidRPr="00000000" w14:paraId="0000001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Photographs</w:t>
      </w:r>
    </w:p>
    <w:p w:rsidR="00000000" w:rsidDel="00000000" w:rsidP="00000000" w:rsidRDefault="00000000" w:rsidRPr="00000000" w14:paraId="0000001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Letters</w:t>
      </w:r>
    </w:p>
    <w:p w:rsidR="00000000" w:rsidDel="00000000" w:rsidP="00000000" w:rsidRDefault="00000000" w:rsidRPr="00000000" w14:paraId="0000001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Cards</w:t>
      </w:r>
    </w:p>
    <w:p w:rsidR="00000000" w:rsidDel="00000000" w:rsidP="00000000" w:rsidRDefault="00000000" w:rsidRPr="00000000" w14:paraId="0000001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Inserts</w:t>
      </w:r>
    </w:p>
    <w:p w:rsidR="00000000" w:rsidDel="00000000" w:rsidP="00000000" w:rsidRDefault="00000000" w:rsidRPr="00000000" w14:paraId="0000002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Pages can be cut, glued, stitched and painted</w:t>
      </w:r>
    </w:p>
    <w:p w:rsidR="00000000" w:rsidDel="00000000" w:rsidP="00000000" w:rsidRDefault="00000000" w:rsidRPr="00000000" w14:paraId="0000002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Tools and Materials for Altered Books:</w:t>
      </w:r>
    </w:p>
    <w:p w:rsidR="00000000" w:rsidDel="00000000" w:rsidP="00000000" w:rsidRDefault="00000000" w:rsidRPr="00000000" w14:paraId="0000002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Paint and Glazes</w:t>
      </w:r>
    </w:p>
    <w:p w:rsidR="00000000" w:rsidDel="00000000" w:rsidP="00000000" w:rsidRDefault="00000000" w:rsidRPr="00000000" w14:paraId="0000002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Paintbrushes</w:t>
      </w:r>
    </w:p>
    <w:p w:rsidR="00000000" w:rsidDel="00000000" w:rsidP="00000000" w:rsidRDefault="00000000" w:rsidRPr="00000000" w14:paraId="0000002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PVA Glue</w:t>
      </w:r>
    </w:p>
    <w:p w:rsidR="00000000" w:rsidDel="00000000" w:rsidP="00000000" w:rsidRDefault="00000000" w:rsidRPr="00000000" w14:paraId="0000002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E6000 for heavy embellishments</w:t>
      </w:r>
    </w:p>
    <w:p w:rsidR="00000000" w:rsidDel="00000000" w:rsidP="00000000" w:rsidRDefault="00000000" w:rsidRPr="00000000" w14:paraId="0000002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Gel Medium</w:t>
      </w:r>
    </w:p>
    <w:p w:rsidR="00000000" w:rsidDel="00000000" w:rsidP="00000000" w:rsidRDefault="00000000" w:rsidRPr="00000000" w14:paraId="0000002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Plastic spatula/putty knife scraper </w:t>
      </w:r>
    </w:p>
    <w:p w:rsidR="00000000" w:rsidDel="00000000" w:rsidP="00000000" w:rsidRDefault="00000000" w:rsidRPr="00000000" w14:paraId="0000002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Tape</w:t>
      </w:r>
    </w:p>
    <w:p w:rsidR="00000000" w:rsidDel="00000000" w:rsidP="00000000" w:rsidRDefault="00000000" w:rsidRPr="00000000" w14:paraId="0000002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Rubber Stamping Materials</w:t>
      </w:r>
    </w:p>
    <w:p w:rsidR="00000000" w:rsidDel="00000000" w:rsidP="00000000" w:rsidRDefault="00000000" w:rsidRPr="00000000" w14:paraId="0000002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Hole Punches</w:t>
      </w:r>
    </w:p>
    <w:p w:rsidR="00000000" w:rsidDel="00000000" w:rsidP="00000000" w:rsidRDefault="00000000" w:rsidRPr="00000000" w14:paraId="0000002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Texturing Materials (plastic wrap, wax paper, aluminum foil, tissue paper, and so on)</w:t>
      </w:r>
    </w:p>
    <w:p w:rsidR="00000000" w:rsidDel="00000000" w:rsidP="00000000" w:rsidRDefault="00000000" w:rsidRPr="00000000" w14:paraId="0000002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Post-It tap (thin tape to to cover words or areas of a page to protect them from paint or rubber stamps)</w:t>
      </w:r>
    </w:p>
    <w:p w:rsidR="00000000" w:rsidDel="00000000" w:rsidP="00000000" w:rsidRDefault="00000000" w:rsidRPr="00000000" w14:paraId="0000002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Collage Papers and Images</w:t>
      </w:r>
    </w:p>
    <w:p w:rsidR="00000000" w:rsidDel="00000000" w:rsidP="00000000" w:rsidRDefault="00000000" w:rsidRPr="00000000" w14:paraId="0000002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Three-Dimensional Embellishments (buttons, puzzle pieces, charms, jewelry, coins, and so on)</w:t>
      </w:r>
    </w:p>
    <w:p w:rsidR="00000000" w:rsidDel="00000000" w:rsidP="00000000" w:rsidRDefault="00000000" w:rsidRPr="00000000" w14:paraId="0000003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Fibers and Beads</w:t>
      </w:r>
    </w:p>
    <w:p w:rsidR="00000000" w:rsidDel="00000000" w:rsidP="00000000" w:rsidRDefault="00000000" w:rsidRPr="00000000" w14:paraId="0000003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Eyelet tool</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5057775</wp:posOffset>
          </wp:positionH>
          <wp:positionV relativeFrom="page">
            <wp:posOffset>438150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Reconstructing American History/Art Making and Persuasive Writing  1 of 2 (ART)</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-171445</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4">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from the Agents of Change team,</w:t>
    </w:r>
  </w:p>
  <w:p w:rsidR="00000000" w:rsidDel="00000000" w:rsidP="00000000" w:rsidRDefault="00000000" w:rsidRPr="00000000" w14:paraId="00000035">
    <w:pPr>
      <w:spacing w:line="240" w:lineRule="auto"/>
      <w:rPr>
        <w:rFonts w:ascii="Georgia" w:cs="Georgia" w:eastAsia="Georgia" w:hAnsi="Georgia"/>
      </w:rPr>
    </w:pPr>
    <w:r w:rsidDel="00000000" w:rsidR="00000000" w:rsidRPr="00000000">
      <w:rPr>
        <w:rFonts w:ascii="Georgia" w:cs="Georgia" w:eastAsia="Georgia" w:hAnsi="Georgia"/>
        <w:color w:val="666666"/>
        <w:rtl w:val="0"/>
      </w:rPr>
      <w:t xml:space="preserve">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xCuRb8yiu00" TargetMode="External"/><Relationship Id="rId10" Type="http://schemas.openxmlformats.org/officeDocument/2006/relationships/hyperlink" Target="https://www.youtube.com/watch?v=15P6kw-Cs_0" TargetMode="External"/><Relationship Id="rId13" Type="http://schemas.openxmlformats.org/officeDocument/2006/relationships/hyperlink" Target="https://www.youtube.com/watch?v=dhhdNQOyUu0" TargetMode="External"/><Relationship Id="rId12" Type="http://schemas.openxmlformats.org/officeDocument/2006/relationships/hyperlink" Target="https://www.youtube.com/watch?v=HdAFZhNZa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zhOtySHZnU" TargetMode="External"/><Relationship Id="rId15" Type="http://schemas.openxmlformats.org/officeDocument/2006/relationships/hyperlink" Target="https://www.youtube.com/watch?v=lHLVE-cryZU" TargetMode="External"/><Relationship Id="rId14" Type="http://schemas.openxmlformats.org/officeDocument/2006/relationships/hyperlink" Target="https://www.penguinrandomhouse.ca/books/628706/altered-books-workshop-by-bev-brazelton/9781440319495" TargetMode="External"/><Relationship Id="rId17" Type="http://schemas.openxmlformats.org/officeDocument/2006/relationships/hyperlink" Target="https://www.pinterest.com/lyssenelson/altered-book-examples/" TargetMode="External"/><Relationship Id="rId16" Type="http://schemas.openxmlformats.org/officeDocument/2006/relationships/hyperlink" Target="https://www.pinterest.com/lhtanner/altered-book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youtube.com/watch?v=9ryz7HL59Rc" TargetMode="External"/><Relationship Id="rId18" Type="http://schemas.openxmlformats.org/officeDocument/2006/relationships/hyperlink" Target="https://www.youtube.com/watch?v=_Jk9pHPPJbA" TargetMode="External"/><Relationship Id="rId7" Type="http://schemas.openxmlformats.org/officeDocument/2006/relationships/hyperlink" Target="https://www.youtube.com/watch?v=NkenbE3gUmA" TargetMode="External"/><Relationship Id="rId8" Type="http://schemas.openxmlformats.org/officeDocument/2006/relationships/hyperlink" Target="https://feltmagnet.com/crafts/Altered-Books-Tips-Tricks-And-Id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