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tbl>
      <w:tblPr>
        <w:tblStyle w:val="Table1"/>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075"/>
        <w:tblGridChange w:id="0">
          <w:tblGrid>
            <w:gridCol w:w="1740"/>
            <w:gridCol w:w="9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Two - three weeks </w:t>
            </w:r>
          </w:p>
          <w:p w:rsidR="00000000" w:rsidDel="00000000" w:rsidP="00000000" w:rsidRDefault="00000000" w:rsidRPr="00000000" w14:paraId="00000005">
            <w:pPr>
              <w:spacing w:line="240" w:lineRule="auto"/>
              <w:rPr>
                <w:i w:val="1"/>
              </w:rPr>
            </w:pPr>
            <w:r w:rsidDel="00000000" w:rsidR="00000000" w:rsidRPr="00000000">
              <w:rPr>
                <w:rtl w:val="0"/>
              </w:rPr>
              <w:t xml:space="preserve">Eight lessons, 45-minute class periods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Grade Level(s)/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10th Grade - African American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t xml:space="preserve">Unit Overview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pPr>
            <w:r w:rsidDel="00000000" w:rsidR="00000000" w:rsidRPr="00000000">
              <w:rPr>
                <w:rtl w:val="0"/>
              </w:rPr>
              <w:t xml:space="preserve">In this unit, students will explore the wealth theft from Black Americans that has repeatedly occurred from 1619 to the present. They will look at ways Black Americans have resisted this and consider what solutions they might be able to envision for the ongoing racial wealth gap in the United States. At the end of the unit, students will consider a problem they have explored in the unit and create a proposal for a comprehensive solution. Innovative solutions are the goal. Students should not be limited by what is “practical.” The forms offered for the final project are photo essay, expert presenter presentation, podcast, and zine.</w:t>
            </w:r>
          </w:p>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widowControl w:val="0"/>
              <w:rPr>
                <w:b w:val="1"/>
                <w:u w:val="single"/>
              </w:rPr>
            </w:pPr>
            <w:r w:rsidDel="00000000" w:rsidR="00000000" w:rsidRPr="00000000">
              <w:rPr>
                <w:b w:val="1"/>
                <w:u w:val="single"/>
                <w:rtl w:val="0"/>
              </w:rPr>
              <w:t xml:space="preserve">Essential Questions: </w:t>
            </w:r>
          </w:p>
          <w:p w:rsidR="00000000" w:rsidDel="00000000" w:rsidP="00000000" w:rsidRDefault="00000000" w:rsidRPr="00000000" w14:paraId="0000000E">
            <w:pPr>
              <w:widowControl w:val="0"/>
              <w:numPr>
                <w:ilvl w:val="0"/>
                <w:numId w:val="11"/>
              </w:numPr>
              <w:ind w:left="720" w:hanging="360"/>
              <w:rPr>
                <w:highlight w:val="white"/>
                <w:u w:val="none"/>
              </w:rPr>
            </w:pPr>
            <w:r w:rsidDel="00000000" w:rsidR="00000000" w:rsidRPr="00000000">
              <w:rPr>
                <w:highlight w:val="white"/>
                <w:rtl w:val="0"/>
              </w:rPr>
              <w:t xml:space="preserve">What are ways that the United States could begin to repair the harm of enslavement, Jim Crow, and other forms of wealth theft from Black Americans? </w:t>
            </w:r>
          </w:p>
          <w:p w:rsidR="00000000" w:rsidDel="00000000" w:rsidP="00000000" w:rsidRDefault="00000000" w:rsidRPr="00000000" w14:paraId="0000000F">
            <w:pPr>
              <w:widowControl w:val="0"/>
              <w:numPr>
                <w:ilvl w:val="0"/>
                <w:numId w:val="11"/>
              </w:numPr>
              <w:ind w:left="720" w:hanging="360"/>
              <w:rPr>
                <w:highlight w:val="white"/>
                <w:u w:val="none"/>
              </w:rPr>
            </w:pPr>
            <w:r w:rsidDel="00000000" w:rsidR="00000000" w:rsidRPr="00000000">
              <w:rPr>
                <w:highlight w:val="white"/>
                <w:rtl w:val="0"/>
              </w:rPr>
              <w:t xml:space="preserve">How does white rage fuel the racial wealth gap? </w:t>
            </w: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b w:val="1"/>
                <w:u w:val="single"/>
              </w:rPr>
            </w:pPr>
            <w:r w:rsidDel="00000000" w:rsidR="00000000" w:rsidRPr="00000000">
              <w:rPr>
                <w:b w:val="1"/>
                <w:u w:val="single"/>
                <w:rtl w:val="0"/>
              </w:rPr>
              <w:t xml:space="preserve">Guiding Questions: </w:t>
            </w:r>
          </w:p>
          <w:p w:rsidR="00000000" w:rsidDel="00000000" w:rsidP="00000000" w:rsidRDefault="00000000" w:rsidRPr="00000000" w14:paraId="00000012">
            <w:pPr>
              <w:widowControl w:val="0"/>
              <w:numPr>
                <w:ilvl w:val="0"/>
                <w:numId w:val="10"/>
              </w:numPr>
              <w:ind w:left="720" w:hanging="360"/>
            </w:pPr>
            <w:r w:rsidDel="00000000" w:rsidR="00000000" w:rsidRPr="00000000">
              <w:rPr>
                <w:rtl w:val="0"/>
              </w:rPr>
              <w:t xml:space="preserve">Why are Black Americans often living in a lower socioeconomic class in the U.S.? </w:t>
            </w:r>
          </w:p>
          <w:p w:rsidR="00000000" w:rsidDel="00000000" w:rsidP="00000000" w:rsidRDefault="00000000" w:rsidRPr="00000000" w14:paraId="00000013">
            <w:pPr>
              <w:widowControl w:val="0"/>
              <w:numPr>
                <w:ilvl w:val="0"/>
                <w:numId w:val="10"/>
              </w:numPr>
              <w:ind w:left="720" w:hanging="360"/>
            </w:pPr>
            <w:r w:rsidDel="00000000" w:rsidR="00000000" w:rsidRPr="00000000">
              <w:rPr>
                <w:rtl w:val="0"/>
              </w:rPr>
              <w:t xml:space="preserve">What patterns do we notice about violence and terrorism by White Americans against the Black middle class? </w:t>
            </w:r>
          </w:p>
          <w:p w:rsidR="00000000" w:rsidDel="00000000" w:rsidP="00000000" w:rsidRDefault="00000000" w:rsidRPr="00000000" w14:paraId="00000014">
            <w:pPr>
              <w:widowControl w:val="0"/>
              <w:numPr>
                <w:ilvl w:val="0"/>
                <w:numId w:val="10"/>
              </w:numPr>
              <w:ind w:left="720" w:hanging="360"/>
            </w:pPr>
            <w:r w:rsidDel="00000000" w:rsidR="00000000" w:rsidRPr="00000000">
              <w:rPr>
                <w:rtl w:val="0"/>
              </w:rPr>
              <w:t xml:space="preserve">What are reparations and are they actually possible in the U.S.? </w:t>
            </w:r>
          </w:p>
          <w:p w:rsidR="00000000" w:rsidDel="00000000" w:rsidP="00000000" w:rsidRDefault="00000000" w:rsidRPr="00000000" w14:paraId="00000015">
            <w:pPr>
              <w:widowControl w:val="0"/>
              <w:numPr>
                <w:ilvl w:val="0"/>
                <w:numId w:val="10"/>
              </w:numPr>
              <w:ind w:left="720" w:hanging="360"/>
            </w:pPr>
            <w:r w:rsidDel="00000000" w:rsidR="00000000" w:rsidRPr="00000000">
              <w:rPr>
                <w:rtl w:val="0"/>
              </w:rPr>
              <w:t xml:space="preserve">Why does the Tulsa Massacre stand out as a jarring event in history? </w:t>
            </w:r>
          </w:p>
          <w:p w:rsidR="00000000" w:rsidDel="00000000" w:rsidP="00000000" w:rsidRDefault="00000000" w:rsidRPr="00000000" w14:paraId="00000016">
            <w:pPr>
              <w:widowControl w:val="0"/>
              <w:numPr>
                <w:ilvl w:val="0"/>
                <w:numId w:val="10"/>
              </w:numPr>
              <w:ind w:left="720" w:hanging="360"/>
            </w:pPr>
            <w:r w:rsidDel="00000000" w:rsidR="00000000" w:rsidRPr="00000000">
              <w:rPr>
                <w:rtl w:val="0"/>
              </w:rPr>
              <w:t xml:space="preserve">How is American Capitalism more brutal than other forms? </w:t>
            </w:r>
          </w:p>
          <w:p w:rsidR="00000000" w:rsidDel="00000000" w:rsidP="00000000" w:rsidRDefault="00000000" w:rsidRPr="00000000" w14:paraId="00000017">
            <w:pPr>
              <w:widowControl w:val="0"/>
              <w:numPr>
                <w:ilvl w:val="0"/>
                <w:numId w:val="10"/>
              </w:numPr>
              <w:ind w:left="720" w:hanging="360"/>
            </w:pPr>
            <w:r w:rsidDel="00000000" w:rsidR="00000000" w:rsidRPr="00000000">
              <w:rPr>
                <w:rtl w:val="0"/>
              </w:rPr>
              <w:t xml:space="preserve">What are possible solutions to the wealth gap for Black Americans?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pPr>
            <w:r w:rsidDel="00000000" w:rsidR="00000000" w:rsidRPr="00000000">
              <w:rPr>
                <w:rtl w:val="0"/>
              </w:rPr>
              <w:t xml:space="preserve">Students will be able to…</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deconstruct and evaluate primary and secondary source documents in order to have a clear understanding of different media sources.</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delineate and evaluate an argument in order to be able to participate in civil discourse. </w:t>
            </w:r>
          </w:p>
          <w:p w:rsidR="00000000" w:rsidDel="00000000" w:rsidP="00000000" w:rsidRDefault="00000000" w:rsidRPr="00000000" w14:paraId="0000001C">
            <w:pPr>
              <w:numPr>
                <w:ilvl w:val="0"/>
                <w:numId w:val="4"/>
              </w:numPr>
              <w:ind w:left="720" w:hanging="360"/>
            </w:pPr>
            <w:r w:rsidDel="00000000" w:rsidR="00000000" w:rsidRPr="00000000">
              <w:rPr>
                <w:color w:val="202020"/>
                <w:rtl w:val="0"/>
              </w:rPr>
              <w:t xml:space="preserve">conduct research to produce clear and coherent writing in order to express their learning, understanding, and opinion.</w:t>
            </w:r>
          </w:p>
          <w:p w:rsidR="00000000" w:rsidDel="00000000" w:rsidP="00000000" w:rsidRDefault="00000000" w:rsidRPr="00000000" w14:paraId="0000001D">
            <w:pPr>
              <w:numPr>
                <w:ilvl w:val="0"/>
                <w:numId w:val="4"/>
              </w:numPr>
              <w:ind w:left="720" w:hanging="360"/>
            </w:pPr>
            <w:r w:rsidDel="00000000" w:rsidR="00000000" w:rsidRPr="00000000">
              <w:rPr>
                <w:color w:val="202020"/>
                <w:rtl w:val="0"/>
              </w:rPr>
              <w:t xml:space="preserve">compare the point of view of two or more authors for how they treat the same or similar topics in order to create their own opinion.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u w:val="single"/>
              </w:rPr>
            </w:pPr>
            <w:r w:rsidDel="00000000" w:rsidR="00000000" w:rsidRPr="00000000">
              <w:rPr>
                <w:b w:val="1"/>
                <w:u w:val="single"/>
                <w:rtl w:val="0"/>
              </w:rPr>
              <w:t xml:space="preserve">Common Core Standards:</w:t>
            </w:r>
          </w:p>
          <w:p w:rsidR="00000000" w:rsidDel="00000000" w:rsidP="00000000" w:rsidRDefault="00000000" w:rsidRPr="00000000" w14:paraId="00000020">
            <w:pPr>
              <w:widowControl w:val="0"/>
              <w:spacing w:after="220" w:line="276" w:lineRule="auto"/>
              <w:ind w:left="90" w:firstLine="0"/>
              <w:rPr>
                <w:color w:val="202020"/>
              </w:rPr>
            </w:pPr>
            <w:hyperlink r:id="rId7">
              <w:r w:rsidDel="00000000" w:rsidR="00000000" w:rsidRPr="00000000">
                <w:rPr>
                  <w:color w:val="373737"/>
                  <w:rtl w:val="0"/>
                </w:rPr>
                <w:t xml:space="preserve">CCSS.ELA-LITERACY.RI.9-10.2</w:t>
              </w:r>
            </w:hyperlink>
            <w:r w:rsidDel="00000000" w:rsidR="00000000" w:rsidRPr="00000000">
              <w:rPr>
                <w:color w:val="202020"/>
                <w:rtl w:val="0"/>
              </w:rPr>
              <w:t xml:space="preserve">: Determine a central idea of a text and analyze its development over the course of the text, including how it emerges and is shaped and refined by specific details; provide an objective summary of the text.</w:t>
            </w:r>
          </w:p>
          <w:p w:rsidR="00000000" w:rsidDel="00000000" w:rsidP="00000000" w:rsidRDefault="00000000" w:rsidRPr="00000000" w14:paraId="00000021">
            <w:pPr>
              <w:widowControl w:val="0"/>
              <w:spacing w:after="220" w:line="276" w:lineRule="auto"/>
              <w:ind w:left="90" w:firstLine="0"/>
              <w:rPr>
                <w:color w:val="202020"/>
              </w:rPr>
            </w:pPr>
            <w:hyperlink r:id="rId8">
              <w:r w:rsidDel="00000000" w:rsidR="00000000" w:rsidRPr="00000000">
                <w:rPr>
                  <w:color w:val="373737"/>
                  <w:rtl w:val="0"/>
                </w:rPr>
                <w:t xml:space="preserve">CCSS.ELA-LITERACY.RI.9-10.8</w:t>
              </w:r>
            </w:hyperlink>
            <w:r w:rsidDel="00000000" w:rsidR="00000000" w:rsidRPr="00000000">
              <w:rPr>
                <w:color w:val="202020"/>
                <w:rtl w:val="0"/>
              </w:rPr>
              <w:t xml:space="preserve">: Delineate and evaluate the argument and specific claims in a text, assessing whether the reasoning is valid and the evidence is relevant and sufficient; identify false statements and fallacious reasoning.</w:t>
            </w:r>
          </w:p>
          <w:p w:rsidR="00000000" w:rsidDel="00000000" w:rsidP="00000000" w:rsidRDefault="00000000" w:rsidRPr="00000000" w14:paraId="00000022">
            <w:pPr>
              <w:widowControl w:val="0"/>
              <w:spacing w:after="220" w:line="276" w:lineRule="auto"/>
              <w:ind w:left="90" w:firstLine="0"/>
              <w:rPr>
                <w:color w:val="202020"/>
              </w:rPr>
            </w:pPr>
            <w:hyperlink r:id="rId9">
              <w:r w:rsidDel="00000000" w:rsidR="00000000" w:rsidRPr="00000000">
                <w:rPr>
                  <w:color w:val="373737"/>
                  <w:rtl w:val="0"/>
                </w:rPr>
                <w:t xml:space="preserve">CCSS.ELA-LITERACY.RH.9-10.3</w:t>
              </w:r>
            </w:hyperlink>
            <w:r w:rsidDel="00000000" w:rsidR="00000000" w:rsidRPr="00000000">
              <w:rPr>
                <w:color w:val="202020"/>
                <w:rtl w:val="0"/>
              </w:rPr>
              <w:t xml:space="preserve">: Analyze in detail a series of events described in a text; determine whether earlier events caused later ones or simply preceded them</w:t>
            </w:r>
          </w:p>
          <w:p w:rsidR="00000000" w:rsidDel="00000000" w:rsidP="00000000" w:rsidRDefault="00000000" w:rsidRPr="00000000" w14:paraId="00000023">
            <w:pPr>
              <w:widowControl w:val="0"/>
              <w:spacing w:after="220" w:line="276" w:lineRule="auto"/>
              <w:ind w:left="90" w:firstLine="0"/>
              <w:rPr>
                <w:color w:val="202020"/>
              </w:rPr>
            </w:pPr>
            <w:hyperlink r:id="rId10">
              <w:r w:rsidDel="00000000" w:rsidR="00000000" w:rsidRPr="00000000">
                <w:rPr>
                  <w:color w:val="373737"/>
                  <w:rtl w:val="0"/>
                </w:rPr>
                <w:t xml:space="preserve">CCSS.ELA-LITERACY.RH.9-10.4</w:t>
              </w:r>
            </w:hyperlink>
            <w:r w:rsidDel="00000000" w:rsidR="00000000" w:rsidRPr="00000000">
              <w:rPr>
                <w:color w:val="202020"/>
                <w:rtl w:val="0"/>
              </w:rPr>
              <w:t xml:space="preserve">: Determine the meaning of words and phrases as they are used in a text, including vocabulary describing political, social, or economic aspects of history/social science.</w:t>
            </w:r>
          </w:p>
          <w:p w:rsidR="00000000" w:rsidDel="00000000" w:rsidP="00000000" w:rsidRDefault="00000000" w:rsidRPr="00000000" w14:paraId="00000024">
            <w:pPr>
              <w:widowControl w:val="0"/>
              <w:spacing w:after="220" w:line="276" w:lineRule="auto"/>
              <w:ind w:left="90" w:firstLine="0"/>
              <w:rPr>
                <w:color w:val="202020"/>
              </w:rPr>
            </w:pPr>
            <w:hyperlink r:id="rId11">
              <w:r w:rsidDel="00000000" w:rsidR="00000000" w:rsidRPr="00000000">
                <w:rPr>
                  <w:color w:val="373737"/>
                  <w:rtl w:val="0"/>
                </w:rPr>
                <w:t xml:space="preserve">CCSS.ELA-LITERACY.RH.9-10.6</w:t>
              </w:r>
            </w:hyperlink>
            <w:r w:rsidDel="00000000" w:rsidR="00000000" w:rsidRPr="00000000">
              <w:rPr>
                <w:color w:val="202020"/>
                <w:rtl w:val="0"/>
              </w:rPr>
              <w:t xml:space="preserve">: Compare the point of view of two or more authors for how they treat the same or similar topics, including which details they include and emphasize in their respective accounts.</w:t>
            </w:r>
          </w:p>
          <w:p w:rsidR="00000000" w:rsidDel="00000000" w:rsidP="00000000" w:rsidRDefault="00000000" w:rsidRPr="00000000" w14:paraId="00000025">
            <w:pPr>
              <w:widowControl w:val="0"/>
              <w:spacing w:after="220" w:line="276" w:lineRule="auto"/>
              <w:ind w:left="90" w:firstLine="0"/>
              <w:rPr/>
            </w:pPr>
            <w:hyperlink r:id="rId12">
              <w:r w:rsidDel="00000000" w:rsidR="00000000" w:rsidRPr="00000000">
                <w:rPr>
                  <w:color w:val="373737"/>
                  <w:rtl w:val="0"/>
                </w:rPr>
                <w:t xml:space="preserve">CCSS.ELA-LITERACY.W.8.4</w:t>
              </w:r>
            </w:hyperlink>
            <w:r w:rsidDel="00000000" w:rsidR="00000000" w:rsidRPr="00000000">
              <w:rPr>
                <w:color w:val="202020"/>
                <w:rtl w:val="0"/>
              </w:rPr>
              <w:t xml:space="preserve">:Produce clear and coherent writing in which the development, organization, and style are appropriate to task, purpose, and audience. </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Unit Resources</w:t>
            </w:r>
          </w:p>
          <w:p w:rsidR="00000000" w:rsidDel="00000000" w:rsidP="00000000" w:rsidRDefault="00000000" w:rsidRPr="00000000" w14:paraId="0000002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ind w:left="0" w:firstLine="0"/>
              <w:rPr/>
            </w:pPr>
            <w:hyperlink r:id="rId13">
              <w:r w:rsidDel="00000000" w:rsidR="00000000" w:rsidRPr="00000000">
                <w:rPr>
                  <w:color w:val="1155cc"/>
                  <w:u w:val="single"/>
                  <w:rtl w:val="0"/>
                </w:rPr>
                <w:t xml:space="preserve">“Capitalism” by Matthew Desmond</w:t>
              </w:r>
            </w:hyperlink>
            <w:r w:rsidDel="00000000" w:rsidR="00000000" w:rsidRPr="00000000">
              <w:rPr>
                <w:rtl w:val="0"/>
              </w:rPr>
            </w:r>
          </w:p>
          <w:p w:rsidR="00000000" w:rsidDel="00000000" w:rsidP="00000000" w:rsidRDefault="00000000" w:rsidRPr="00000000" w14:paraId="00000029">
            <w:pPr>
              <w:widowControl w:val="0"/>
              <w:ind w:left="0" w:firstLine="0"/>
              <w:rPr/>
            </w:pPr>
            <w:r w:rsidDel="00000000" w:rsidR="00000000" w:rsidRPr="00000000">
              <w:rPr>
                <w:rtl w:val="0"/>
              </w:rPr>
              <w:t xml:space="preserve">Understanding the Racial Wealth Gap Graphic Organizer</w:t>
            </w:r>
            <w:r w:rsidDel="00000000" w:rsidR="00000000" w:rsidRPr="00000000">
              <w:rPr>
                <w:rtl w:val="0"/>
              </w:rPr>
              <w:t xml:space="preserve"> (resources and activities for all lessons)  </w:t>
            </w:r>
            <w:hyperlink r:id="rId14">
              <w:r w:rsidDel="00000000" w:rsidR="00000000" w:rsidRPr="00000000">
                <w:rPr>
                  <w:color w:val="1155cc"/>
                  <w:u w:val="single"/>
                  <w:rtl w:val="0"/>
                </w:rPr>
                <w:t xml:space="preserve">[.pdf]</w:t>
              </w:r>
            </w:hyperlink>
            <w:r w:rsidDel="00000000" w:rsidR="00000000" w:rsidRPr="00000000">
              <w:rPr>
                <w:rtl w:val="0"/>
              </w:rPr>
              <w:t xml:space="preserve"> [</w:t>
            </w:r>
            <w:hyperlink r:id="rId1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2A">
            <w:pPr>
              <w:widowControl w:val="0"/>
              <w:ind w:left="0" w:firstLine="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ind w:left="0" w:firstLine="0"/>
              <w:rPr/>
            </w:pPr>
            <w:r w:rsidDel="00000000" w:rsidR="00000000" w:rsidRPr="00000000">
              <w:rPr>
                <w:b w:val="1"/>
                <w:rtl w:val="0"/>
              </w:rPr>
              <w:t xml:space="preserve">Assessment 1: </w:t>
            </w:r>
            <w:r w:rsidDel="00000000" w:rsidR="00000000" w:rsidRPr="00000000">
              <w:rPr>
                <w:rtl w:val="0"/>
              </w:rPr>
              <w:t xml:space="preserve">After reading and interacting with numerous materials, students will participate in a conversation about the history of wealth inequality in the United States. Students will have the opportunity to prepare for this and students not actively speaking will utilize a backchannel on </w:t>
            </w:r>
            <w:hyperlink r:id="rId16">
              <w:r w:rsidDel="00000000" w:rsidR="00000000" w:rsidRPr="00000000">
                <w:rPr>
                  <w:color w:val="1155cc"/>
                  <w:u w:val="single"/>
                  <w:rtl w:val="0"/>
                </w:rPr>
                <w:t xml:space="preserve">Padlet</w:t>
              </w:r>
            </w:hyperlink>
            <w:r w:rsidDel="00000000" w:rsidR="00000000" w:rsidRPr="00000000">
              <w:rPr>
                <w:rtl w:val="0"/>
              </w:rPr>
              <w:t xml:space="preserve"> to share thoughts and questions, as well as capture quotes from speakers. </w:t>
            </w:r>
          </w:p>
          <w:p w:rsidR="00000000" w:rsidDel="00000000" w:rsidP="00000000" w:rsidRDefault="00000000" w:rsidRPr="00000000" w14:paraId="0000002E">
            <w:pPr>
              <w:rPr/>
            </w:pPr>
            <w:r w:rsidDel="00000000" w:rsidR="00000000" w:rsidRPr="00000000">
              <w:rPr>
                <w:b w:val="1"/>
                <w:rtl w:val="0"/>
              </w:rPr>
              <w:t xml:space="preserve">Assessment 2: </w:t>
            </w:r>
            <w:r w:rsidDel="00000000" w:rsidR="00000000" w:rsidRPr="00000000">
              <w:rPr>
                <w:rtl w:val="0"/>
              </w:rPr>
              <w:t xml:space="preserve">Students will apply what they have learned to propose a solution to the lasting impacts of enslavement and wealth theft.  They will be able to choose the format in which they would like to share their learning and proposed solution. Students can choose to present their information as either a photo essay, zine, podcast, or presentation. Each method will require students to research and develop an argument to defend their solution.</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Assessment/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b w:val="1"/>
                <w:u w:val="single"/>
                <w:rtl w:val="0"/>
              </w:rPr>
              <w:t xml:space="preserve">Formative Assessments: </w:t>
            </w:r>
            <w:r w:rsidDel="00000000" w:rsidR="00000000" w:rsidRPr="00000000">
              <w:rPr>
                <w:rtl w:val="0"/>
              </w:rPr>
              <w:t xml:space="preserve">Interactive note sheets for each lesson include opportunities for analysis and synthesis of unit texts.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Summative Assessment: </w:t>
            </w:r>
          </w:p>
          <w:p w:rsidR="00000000" w:rsidDel="00000000" w:rsidP="00000000" w:rsidRDefault="00000000" w:rsidRPr="00000000" w14:paraId="00000033">
            <w:pPr>
              <w:numPr>
                <w:ilvl w:val="0"/>
                <w:numId w:val="15"/>
              </w:numPr>
              <w:ind w:left="720" w:hanging="360"/>
              <w:rPr>
                <w:u w:val="none"/>
              </w:rPr>
            </w:pPr>
            <w:r w:rsidDel="00000000" w:rsidR="00000000" w:rsidRPr="00000000">
              <w:rPr>
                <w:rtl w:val="0"/>
              </w:rPr>
              <w:t xml:space="preserve">Students will engage in a socratic seminar to evaluate the causes and impacts of the racial wealth gap. </w:t>
            </w:r>
            <w:hyperlink r:id="rId17">
              <w:r w:rsidDel="00000000" w:rsidR="00000000" w:rsidRPr="00000000">
                <w:rPr>
                  <w:color w:val="1155cc"/>
                  <w:u w:val="single"/>
                  <w:rtl w:val="0"/>
                </w:rPr>
                <w:t xml:space="preserve">This rubric</w:t>
              </w:r>
            </w:hyperlink>
            <w:hyperlink r:id="rId18">
              <w:r w:rsidDel="00000000" w:rsidR="00000000" w:rsidRPr="00000000">
                <w:rPr>
                  <w:color w:val="1155cc"/>
                  <w:u w:val="single"/>
                  <w:rtl w:val="0"/>
                </w:rPr>
                <w:t xml:space="preserve"> </w:t>
              </w:r>
            </w:hyperlink>
            <w:r w:rsidDel="00000000" w:rsidR="00000000" w:rsidRPr="00000000">
              <w:rPr>
                <w:rtl w:val="0"/>
              </w:rPr>
              <w:t xml:space="preserve">[</w:t>
            </w:r>
            <w:hyperlink r:id="rId19">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t xml:space="preserve"> [</w:t>
            </w:r>
            <w:hyperlink r:id="rId20">
              <w:r w:rsidDel="00000000" w:rsidR="00000000" w:rsidRPr="00000000">
                <w:rPr>
                  <w:color w:val="1155cc"/>
                  <w:u w:val="single"/>
                  <w:rtl w:val="0"/>
                </w:rPr>
                <w:t xml:space="preserve">.docx</w:t>
              </w:r>
            </w:hyperlink>
            <w:r w:rsidDel="00000000" w:rsidR="00000000" w:rsidRPr="00000000">
              <w:rPr>
                <w:rtl w:val="0"/>
              </w:rPr>
              <w:t xml:space="preserve">]will be used to evaluate the students’ discussion.</w:t>
            </w:r>
          </w:p>
          <w:p w:rsidR="00000000" w:rsidDel="00000000" w:rsidP="00000000" w:rsidRDefault="00000000" w:rsidRPr="00000000" w14:paraId="00000034">
            <w:pPr>
              <w:numPr>
                <w:ilvl w:val="0"/>
                <w:numId w:val="15"/>
              </w:numPr>
              <w:ind w:left="720" w:hanging="360"/>
              <w:rPr>
                <w:u w:val="none"/>
              </w:rPr>
            </w:pPr>
            <w:r w:rsidDel="00000000" w:rsidR="00000000" w:rsidRPr="00000000">
              <w:rPr>
                <w:rtl w:val="0"/>
              </w:rPr>
              <w:t xml:space="preserve">Students will present research and potential solutions to address the financial impact of enslavement and wealth theft. They will identify a project from a Choice Board to share their research and proposal. Choices include a photo essay, podcast, zine, </w:t>
            </w:r>
            <w:r w:rsidDel="00000000" w:rsidR="00000000" w:rsidRPr="00000000">
              <w:rPr>
                <w:rtl w:val="0"/>
              </w:rPr>
              <w:t xml:space="preserve">presentation</w:t>
            </w:r>
            <w:r w:rsidDel="00000000" w:rsidR="00000000" w:rsidRPr="00000000">
              <w:rPr>
                <w:rtl w:val="0"/>
              </w:rPr>
              <w:t xml:space="preserve">. Final projects will be evaluated using </w:t>
            </w:r>
            <w:hyperlink r:id="rId21">
              <w:r w:rsidDel="00000000" w:rsidR="00000000" w:rsidRPr="00000000">
                <w:rPr>
                  <w:color w:val="1155cc"/>
                  <w:u w:val="single"/>
                  <w:rtl w:val="0"/>
                </w:rPr>
                <w:t xml:space="preserve">this rubric.</w:t>
              </w:r>
            </w:hyperlink>
            <w:r w:rsidDel="00000000" w:rsidR="00000000" w:rsidRPr="00000000">
              <w:rPr>
                <w:rtl w:val="0"/>
              </w:rPr>
              <w:t xml:space="preserve">[</w:t>
            </w:r>
            <w:hyperlink r:id="rId22">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t xml:space="preserve"> [</w:t>
            </w:r>
            <w:hyperlink r:id="rId23">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35">
      <w:pPr>
        <w:jc w:val="left"/>
        <w:rPr>
          <w:sz w:val="26"/>
          <w:szCs w:val="26"/>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sz w:val="26"/>
          <w:szCs w:val="26"/>
          <w:rtl w:val="0"/>
        </w:rPr>
        <w:t xml:space="preserve">DAILY LESSONS AND RESOURCES</w:t>
      </w:r>
      <w:r w:rsidDel="00000000" w:rsidR="00000000" w:rsidRPr="00000000">
        <w:rPr>
          <w:rtl w:val="0"/>
        </w:rPr>
      </w:r>
    </w:p>
    <w:p w:rsidR="00000000" w:rsidDel="00000000" w:rsidP="00000000" w:rsidRDefault="00000000" w:rsidRPr="00000000" w14:paraId="00000037">
      <w:pPr>
        <w:pStyle w:val="Heading2"/>
        <w:jc w:val="center"/>
        <w:rPr>
          <w:i w:val="0"/>
          <w:sz w:val="24"/>
          <w:szCs w:val="24"/>
          <w:u w:val="none"/>
        </w:rPr>
      </w:pPr>
      <w:bookmarkStart w:colFirst="0" w:colLast="0" w:name="_vmqd9ecgydh1" w:id="0"/>
      <w:bookmarkEnd w:id="0"/>
      <w:r w:rsidDel="00000000" w:rsidR="00000000" w:rsidRPr="00000000">
        <w:rPr>
          <w:sz w:val="24"/>
          <w:szCs w:val="24"/>
          <w:rtl w:val="0"/>
        </w:rPr>
        <w:t xml:space="preserve">Day 1</w:t>
      </w:r>
      <w:r w:rsidDel="00000000" w:rsidR="00000000" w:rsidRPr="00000000">
        <w:rPr>
          <w:i w:val="0"/>
          <w:sz w:val="24"/>
          <w:szCs w:val="24"/>
          <w:u w:val="none"/>
          <w:rtl w:val="0"/>
        </w:rPr>
        <w:t xml:space="preserve">: </w:t>
      </w:r>
      <w:r w:rsidDel="00000000" w:rsidR="00000000" w:rsidRPr="00000000">
        <w:rPr>
          <w:sz w:val="24"/>
          <w:szCs w:val="24"/>
          <w:rtl w:val="0"/>
        </w:rPr>
        <w:t xml:space="preserve">What is “white rage”?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sz w:val="24"/>
                <w:szCs w:val="24"/>
              </w:rPr>
            </w:pPr>
            <w:r w:rsidDel="00000000" w:rsidR="00000000" w:rsidRPr="00000000">
              <w:rPr>
                <w:sz w:val="24"/>
                <w:szCs w:val="24"/>
                <w:rtl w:val="0"/>
              </w:rPr>
              <w:t xml:space="preserve">Lesson Objective(s) or Essential Question(s)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b w:val="1"/>
              </w:rPr>
            </w:pPr>
            <w:r w:rsidDel="00000000" w:rsidR="00000000" w:rsidRPr="00000000">
              <w:rPr>
                <w:rtl w:val="0"/>
              </w:rPr>
            </w:r>
          </w:p>
          <w:p w:rsidR="00000000" w:rsidDel="00000000" w:rsidP="00000000" w:rsidRDefault="00000000" w:rsidRPr="00000000" w14:paraId="0000003B">
            <w:pPr>
              <w:widowControl w:val="0"/>
              <w:rPr>
                <w:sz w:val="24"/>
                <w:szCs w:val="24"/>
              </w:rPr>
            </w:pPr>
            <w:r w:rsidDel="00000000" w:rsidR="00000000" w:rsidRPr="00000000">
              <w:rPr>
                <w:b w:val="1"/>
                <w:rtl w:val="0"/>
              </w:rPr>
              <w:t xml:space="preserve">Essential Question:</w:t>
            </w:r>
            <w:r w:rsidDel="00000000" w:rsidR="00000000" w:rsidRPr="00000000">
              <w:rPr>
                <w:rtl w:val="0"/>
              </w:rPr>
              <w:t xml:space="preserve"> How does “white rage” fuel the racial wealth gap?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ind w:left="0" w:firstLine="0"/>
              <w:rPr/>
            </w:pPr>
            <w:r w:rsidDel="00000000" w:rsidR="00000000" w:rsidRPr="00000000">
              <w:rPr>
                <w:rtl w:val="0"/>
              </w:rPr>
            </w:r>
          </w:p>
          <w:p w:rsidR="00000000" w:rsidDel="00000000" w:rsidP="00000000" w:rsidRDefault="00000000" w:rsidRPr="00000000" w14:paraId="0000003E">
            <w:pPr>
              <w:widowControl w:val="0"/>
              <w:ind w:left="0" w:firstLine="0"/>
              <w:rPr/>
            </w:pPr>
            <w:r w:rsidDel="00000000" w:rsidR="00000000" w:rsidRPr="00000000">
              <w:rPr>
                <w:rtl w:val="0"/>
              </w:rPr>
              <w:t xml:space="preserve">Video clip from </w:t>
            </w:r>
            <w:hyperlink r:id="rId24">
              <w:r w:rsidDel="00000000" w:rsidR="00000000" w:rsidRPr="00000000">
                <w:rPr>
                  <w:i w:val="1"/>
                  <w:color w:val="1155cc"/>
                  <w:u w:val="single"/>
                  <w:rtl w:val="0"/>
                </w:rPr>
                <w:t xml:space="preserve">Lovecraft County</w:t>
              </w:r>
            </w:hyperlink>
            <w:r w:rsidDel="00000000" w:rsidR="00000000" w:rsidRPr="00000000">
              <w:rPr>
                <w:rtl w:val="0"/>
              </w:rPr>
            </w:r>
          </w:p>
          <w:p w:rsidR="00000000" w:rsidDel="00000000" w:rsidP="00000000" w:rsidRDefault="00000000" w:rsidRPr="00000000" w14:paraId="0000003F">
            <w:pPr>
              <w:widowControl w:val="0"/>
              <w:ind w:left="0" w:firstLine="0"/>
              <w:rPr/>
            </w:pPr>
            <w:r w:rsidDel="00000000" w:rsidR="00000000" w:rsidRPr="00000000">
              <w:rPr>
                <w:rtl w:val="0"/>
              </w:rPr>
              <w:t xml:space="preserve">Excerpt from </w:t>
            </w:r>
            <w:hyperlink r:id="rId25">
              <w:r w:rsidDel="00000000" w:rsidR="00000000" w:rsidRPr="00000000">
                <w:rPr>
                  <w:i w:val="1"/>
                  <w:color w:val="1155cc"/>
                  <w:u w:val="single"/>
                  <w:rtl w:val="0"/>
                </w:rPr>
                <w:t xml:space="preserve">White Rage</w:t>
              </w:r>
            </w:hyperlink>
            <w:r w:rsidDel="00000000" w:rsidR="00000000" w:rsidRPr="00000000">
              <w:rPr>
                <w:rtl w:val="0"/>
              </w:rPr>
              <w:t xml:space="preserve"> by Carol Anderson</w:t>
            </w:r>
            <w:r w:rsidDel="00000000" w:rsidR="00000000" w:rsidRPr="00000000">
              <w:rPr>
                <w:rtl w:val="0"/>
              </w:rPr>
              <w:t xml:space="preserve"> [.pdf] [.docx]</w:t>
            </w:r>
          </w:p>
          <w:p w:rsidR="00000000" w:rsidDel="00000000" w:rsidP="00000000" w:rsidRDefault="00000000" w:rsidRPr="00000000" w14:paraId="00000040">
            <w:pPr>
              <w:widowControl w:val="0"/>
              <w:ind w:left="0" w:firstLine="0"/>
              <w:rPr/>
            </w:pPr>
            <w:hyperlink r:id="rId26">
              <w:r w:rsidDel="00000000" w:rsidR="00000000" w:rsidRPr="00000000">
                <w:rPr>
                  <w:color w:val="1155cc"/>
                  <w:u w:val="single"/>
                  <w:rtl w:val="0"/>
                </w:rPr>
                <w:t xml:space="preserve">Understanding the Racial Wealth Gap Graphic Organizer (pages 4-5)</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ind w:left="0" w:firstLine="0"/>
              <w:rPr/>
            </w:pPr>
            <w:r w:rsidDel="00000000" w:rsidR="00000000" w:rsidRPr="00000000">
              <w:rPr>
                <w:rtl w:val="0"/>
              </w:rPr>
            </w:r>
          </w:p>
          <w:p w:rsidR="00000000" w:rsidDel="00000000" w:rsidP="00000000" w:rsidRDefault="00000000" w:rsidRPr="00000000" w14:paraId="00000043">
            <w:pPr>
              <w:widowControl w:val="0"/>
              <w:ind w:left="0" w:firstLine="0"/>
              <w:rPr/>
            </w:pPr>
            <w:r w:rsidDel="00000000" w:rsidR="00000000" w:rsidRPr="00000000">
              <w:rPr>
                <w:rtl w:val="0"/>
              </w:rPr>
              <w:t xml:space="preserve">For each of the activities below, students will track their responses using pages 4-5 of the </w:t>
            </w:r>
            <w:hyperlink r:id="rId27">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44">
            <w:pPr>
              <w:widowControl w:val="0"/>
              <w:ind w:left="0" w:firstLine="0"/>
              <w:rPr/>
            </w:pPr>
            <w:r w:rsidDel="00000000" w:rsidR="00000000" w:rsidRPr="00000000">
              <w:rPr>
                <w:rtl w:val="0"/>
              </w:rPr>
            </w:r>
          </w:p>
          <w:p w:rsidR="00000000" w:rsidDel="00000000" w:rsidP="00000000" w:rsidRDefault="00000000" w:rsidRPr="00000000" w14:paraId="00000045">
            <w:pPr>
              <w:widowControl w:val="0"/>
              <w:numPr>
                <w:ilvl w:val="0"/>
                <w:numId w:val="3"/>
              </w:numPr>
              <w:ind w:left="720" w:hanging="360"/>
            </w:pPr>
            <w:r w:rsidDel="00000000" w:rsidR="00000000" w:rsidRPr="00000000">
              <w:rPr>
                <w:rtl w:val="0"/>
              </w:rPr>
              <w:t xml:space="preserve">Students will watch the clip from the tv show “Lovecraft Country” and begin considering a definition for white rage. They will </w:t>
            </w:r>
          </w:p>
          <w:p w:rsidR="00000000" w:rsidDel="00000000" w:rsidP="00000000" w:rsidRDefault="00000000" w:rsidRPr="00000000" w14:paraId="00000046">
            <w:pPr>
              <w:widowControl w:val="0"/>
              <w:numPr>
                <w:ilvl w:val="0"/>
                <w:numId w:val="3"/>
              </w:numPr>
              <w:ind w:left="720" w:hanging="360"/>
            </w:pPr>
            <w:r w:rsidDel="00000000" w:rsidR="00000000" w:rsidRPr="00000000">
              <w:rPr>
                <w:rtl w:val="0"/>
              </w:rPr>
              <w:t xml:space="preserve">Students will then read an excerpt from the prologue to </w:t>
            </w:r>
            <w:r w:rsidDel="00000000" w:rsidR="00000000" w:rsidRPr="00000000">
              <w:rPr>
                <w:i w:val="1"/>
                <w:rtl w:val="0"/>
              </w:rPr>
              <w:t xml:space="preserve">White Rage </w:t>
            </w:r>
            <w:r w:rsidDel="00000000" w:rsidR="00000000" w:rsidRPr="00000000">
              <w:rPr>
                <w:rtl w:val="0"/>
              </w:rPr>
              <w:t xml:space="preserve">by Carol Anderson.</w:t>
            </w:r>
          </w:p>
          <w:p w:rsidR="00000000" w:rsidDel="00000000" w:rsidP="00000000" w:rsidRDefault="00000000" w:rsidRPr="00000000" w14:paraId="00000047">
            <w:pPr>
              <w:widowControl w:val="0"/>
              <w:numPr>
                <w:ilvl w:val="0"/>
                <w:numId w:val="3"/>
              </w:numPr>
              <w:ind w:left="720" w:hanging="360"/>
            </w:pPr>
            <w:r w:rsidDel="00000000" w:rsidR="00000000" w:rsidRPr="00000000">
              <w:rPr>
                <w:rtl w:val="0"/>
              </w:rPr>
              <w:t xml:space="preserve">Students will work collaboratively to develop a working definition of the term white rage. This term will be revisited throughout the unit.</w:t>
            </w:r>
          </w:p>
          <w:p w:rsidR="00000000" w:rsidDel="00000000" w:rsidP="00000000" w:rsidRDefault="00000000" w:rsidRPr="00000000" w14:paraId="00000048">
            <w:pPr>
              <w:widowControl w:val="0"/>
              <w:numPr>
                <w:ilvl w:val="0"/>
                <w:numId w:val="3"/>
              </w:numPr>
              <w:ind w:left="720" w:hanging="360"/>
              <w:rPr>
                <w:u w:val="none"/>
              </w:rPr>
            </w:pPr>
            <w:r w:rsidDel="00000000" w:rsidR="00000000" w:rsidRPr="00000000">
              <w:rPr>
                <w:rtl w:val="0"/>
              </w:rPr>
              <w:t xml:space="preserve">Finally, students will respond to the following reflection question: What are some factors that fuel white rage and how do you think the tools of white rage have changed over time? </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jc w:val="left"/>
        <w:rPr/>
      </w:pPr>
      <w:bookmarkStart w:colFirst="0" w:colLast="0" w:name="_a44n2ylrbfpk" w:id="1"/>
      <w:bookmarkEnd w:id="1"/>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jc w:val="center"/>
        <w:rPr/>
      </w:pPr>
      <w:bookmarkStart w:colFirst="0" w:colLast="0" w:name="_a1qijk5u4sqe" w:id="2"/>
      <w:bookmarkEnd w:id="2"/>
      <w:r w:rsidDel="00000000" w:rsidR="00000000" w:rsidRPr="00000000">
        <w:rPr>
          <w:rtl w:val="0"/>
        </w:rPr>
      </w:r>
    </w:p>
    <w:p w:rsidR="00000000" w:rsidDel="00000000" w:rsidP="00000000" w:rsidRDefault="00000000" w:rsidRPr="00000000" w14:paraId="0000004C">
      <w:pPr>
        <w:pStyle w:val="Heading2"/>
        <w:jc w:val="center"/>
        <w:rPr>
          <w:b w:val="1"/>
          <w:i w:val="0"/>
          <w:sz w:val="24"/>
          <w:szCs w:val="24"/>
          <w:u w:val="none"/>
        </w:rPr>
      </w:pPr>
      <w:bookmarkStart w:colFirst="0" w:colLast="0" w:name="_iu8k9d4qcph5" w:id="3"/>
      <w:bookmarkEnd w:id="3"/>
      <w:r w:rsidDel="00000000" w:rsidR="00000000" w:rsidRPr="00000000">
        <w:rPr>
          <w:b w:val="1"/>
          <w:sz w:val="24"/>
          <w:szCs w:val="24"/>
          <w:rtl w:val="0"/>
        </w:rPr>
        <w:t xml:space="preserve">Day 2</w:t>
      </w:r>
      <w:r w:rsidDel="00000000" w:rsidR="00000000" w:rsidRPr="00000000">
        <w:rPr>
          <w:b w:val="1"/>
          <w:i w:val="0"/>
          <w:sz w:val="24"/>
          <w:szCs w:val="24"/>
          <w:u w:val="none"/>
          <w:rtl w:val="0"/>
        </w:rPr>
        <w:t xml:space="preserve">: </w:t>
      </w:r>
      <w:r w:rsidDel="00000000" w:rsidR="00000000" w:rsidRPr="00000000">
        <w:rPr>
          <w:b w:val="1"/>
          <w:sz w:val="24"/>
          <w:szCs w:val="24"/>
          <w:rtl w:val="0"/>
        </w:rPr>
        <w:t xml:space="preserve">Understanding Economic Systems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b w:val="1"/>
              </w:rPr>
            </w:pPr>
            <w:r w:rsidDel="00000000" w:rsidR="00000000" w:rsidRPr="00000000">
              <w:rPr>
                <w:rtl w:val="0"/>
              </w:rPr>
            </w:r>
          </w:p>
          <w:p w:rsidR="00000000" w:rsidDel="00000000" w:rsidP="00000000" w:rsidRDefault="00000000" w:rsidRPr="00000000" w14:paraId="00000050">
            <w:pPr>
              <w:widowControl w:val="0"/>
              <w:rPr>
                <w:sz w:val="24"/>
                <w:szCs w:val="24"/>
              </w:rPr>
            </w:pPr>
            <w:r w:rsidDel="00000000" w:rsidR="00000000" w:rsidRPr="00000000">
              <w:rPr>
                <w:b w:val="1"/>
                <w:rtl w:val="0"/>
              </w:rPr>
              <w:t xml:space="preserve">Objective:</w:t>
            </w:r>
            <w:r w:rsidDel="00000000" w:rsidR="00000000" w:rsidRPr="00000000">
              <w:rPr>
                <w:rtl w:val="0"/>
              </w:rPr>
              <w:t xml:space="preserve"> Students will be able to develop a basic understanding of the economy.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t xml:space="preserve">Reading: “Types of Economic Systems” from </w:t>
            </w:r>
            <w:hyperlink r:id="rId28">
              <w:r w:rsidDel="00000000" w:rsidR="00000000" w:rsidRPr="00000000">
                <w:rPr>
                  <w:color w:val="1155cc"/>
                  <w:u w:val="single"/>
                  <w:rtl w:val="0"/>
                </w:rPr>
                <w:t xml:space="preserve">Sociology</w:t>
              </w:r>
            </w:hyperlink>
            <w:r w:rsidDel="00000000" w:rsidR="00000000" w:rsidRPr="00000000">
              <w:rPr>
                <w:color w:val="222222"/>
                <w:rtl w:val="0"/>
              </w:rPr>
              <w:t xml:space="preserve">, published by the</w:t>
            </w:r>
            <w:r w:rsidDel="00000000" w:rsidR="00000000" w:rsidRPr="00000000">
              <w:rPr>
                <w:color w:val="222222"/>
                <w:rtl w:val="0"/>
              </w:rPr>
              <w:t xml:space="preserve"> University of Minnesota </w:t>
            </w:r>
            <w:r w:rsidDel="00000000" w:rsidR="00000000" w:rsidRPr="00000000">
              <w:rPr>
                <w:rtl w:val="0"/>
              </w:rPr>
            </w:r>
          </w:p>
          <w:p w:rsidR="00000000" w:rsidDel="00000000" w:rsidP="00000000" w:rsidRDefault="00000000" w:rsidRPr="00000000" w14:paraId="00000054">
            <w:pPr>
              <w:widowControl w:val="0"/>
              <w:ind w:left="0" w:firstLine="0"/>
              <w:rPr>
                <w:i w:val="1"/>
              </w:rPr>
            </w:pPr>
            <w:r w:rsidDel="00000000" w:rsidR="00000000" w:rsidRPr="00000000">
              <w:rPr>
                <w:rtl w:val="0"/>
              </w:rPr>
              <w:t xml:space="preserve">Video Clip: “</w:t>
            </w:r>
            <w:hyperlink r:id="rId29">
              <w:r w:rsidDel="00000000" w:rsidR="00000000" w:rsidRPr="00000000">
                <w:rPr>
                  <w:color w:val="1155cc"/>
                  <w:u w:val="single"/>
                  <w:rtl w:val="0"/>
                </w:rPr>
                <w:t xml:space="preserve">What is Socialism?</w:t>
              </w:r>
            </w:hyperlink>
            <w:r w:rsidDel="00000000" w:rsidR="00000000" w:rsidRPr="00000000">
              <w:rPr>
                <w:rtl w:val="0"/>
              </w:rPr>
              <w:t xml:space="preserve">”</w:t>
            </w:r>
            <w:r w:rsidDel="00000000" w:rsidR="00000000" w:rsidRPr="00000000">
              <w:rPr>
                <w:rtl w:val="0"/>
              </w:rPr>
              <w:t xml:space="preserve"> from </w:t>
            </w:r>
            <w:r w:rsidDel="00000000" w:rsidR="00000000" w:rsidRPr="00000000">
              <w:rPr>
                <w:i w:val="1"/>
                <w:rtl w:val="0"/>
              </w:rPr>
              <w:t xml:space="preserve">NowThisWorld</w:t>
            </w:r>
          </w:p>
          <w:p w:rsidR="00000000" w:rsidDel="00000000" w:rsidP="00000000" w:rsidRDefault="00000000" w:rsidRPr="00000000" w14:paraId="00000055">
            <w:pPr>
              <w:widowControl w:val="0"/>
              <w:ind w:left="0" w:firstLine="0"/>
              <w:rPr/>
            </w:pPr>
            <w:r w:rsidDel="00000000" w:rsidR="00000000" w:rsidRPr="00000000">
              <w:rPr>
                <w:rtl w:val="0"/>
              </w:rPr>
              <w:t xml:space="preserve">Video Clip: </w:t>
            </w:r>
            <w:hyperlink r:id="rId30">
              <w:r w:rsidDel="00000000" w:rsidR="00000000" w:rsidRPr="00000000">
                <w:rPr>
                  <w:color w:val="1155cc"/>
                  <w:u w:val="single"/>
                  <w:rtl w:val="0"/>
                </w:rPr>
                <w:t xml:space="preserve">What is Capitalism?</w:t>
              </w:r>
            </w:hyperlink>
            <w:r w:rsidDel="00000000" w:rsidR="00000000" w:rsidRPr="00000000">
              <w:rPr>
                <w:rtl w:val="0"/>
              </w:rPr>
              <w:t xml:space="preserve">” from </w:t>
            </w:r>
            <w:r w:rsidDel="00000000" w:rsidR="00000000" w:rsidRPr="00000000">
              <w:rPr>
                <w:i w:val="1"/>
                <w:rtl w:val="0"/>
              </w:rPr>
              <w:t xml:space="preserve">NowThisWorld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For each of the activities below, students will track their responses using pages 6-8 of the </w:t>
            </w:r>
            <w:hyperlink r:id="rId31">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numPr>
                <w:ilvl w:val="0"/>
                <w:numId w:val="8"/>
              </w:numPr>
              <w:ind w:left="720" w:hanging="360"/>
            </w:pPr>
            <w:r w:rsidDel="00000000" w:rsidR="00000000" w:rsidRPr="00000000">
              <w:rPr>
                <w:rtl w:val="0"/>
              </w:rPr>
              <w:t xml:space="preserve">Students will review the following vocabulary words and determine which words they need to further investigate: </w:t>
            </w:r>
            <w:r w:rsidDel="00000000" w:rsidR="00000000" w:rsidRPr="00000000">
              <w:rPr>
                <w:b w:val="1"/>
                <w:rtl w:val="0"/>
              </w:rPr>
              <w:t xml:space="preserve">Wealth, Policy, Gap, Income, Legacy Mortgage, Debt, Assets, Capital, Trade Union</w:t>
            </w:r>
          </w:p>
          <w:p w:rsidR="00000000" w:rsidDel="00000000" w:rsidP="00000000" w:rsidRDefault="00000000" w:rsidRPr="00000000" w14:paraId="0000005B">
            <w:pPr>
              <w:widowControl w:val="0"/>
              <w:numPr>
                <w:ilvl w:val="0"/>
                <w:numId w:val="8"/>
              </w:numPr>
              <w:ind w:left="720" w:hanging="360"/>
            </w:pPr>
            <w:r w:rsidDel="00000000" w:rsidR="00000000" w:rsidRPr="00000000">
              <w:rPr>
                <w:rtl w:val="0"/>
              </w:rPr>
              <w:t xml:space="preserve">Students will either read or watch video clips to build background knowledge of capitalism and socialism. </w:t>
            </w:r>
          </w:p>
          <w:p w:rsidR="00000000" w:rsidDel="00000000" w:rsidP="00000000" w:rsidRDefault="00000000" w:rsidRPr="00000000" w14:paraId="0000005C">
            <w:pPr>
              <w:widowControl w:val="0"/>
              <w:numPr>
                <w:ilvl w:val="0"/>
                <w:numId w:val="8"/>
              </w:numPr>
              <w:ind w:left="720" w:hanging="360"/>
            </w:pPr>
            <w:r w:rsidDel="00000000" w:rsidR="00000000" w:rsidRPr="00000000">
              <w:rPr>
                <w:rtl w:val="0"/>
              </w:rPr>
              <w:t xml:space="preserve">Students will synthesize what they have learned in order to determine the benefits of each economic system. They will then determine which system they believe to be better for their own benefit.</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jc w:val="left"/>
        <w:rPr/>
      </w:pPr>
      <w:bookmarkStart w:colFirst="0" w:colLast="0" w:name="_ydxfbi3m1r7x" w:id="4"/>
      <w:bookmarkEnd w:id="4"/>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jc w:val="center"/>
        <w:rPr/>
      </w:pPr>
      <w:bookmarkStart w:colFirst="0" w:colLast="0" w:name="_tk2bckejwkpo" w:id="5"/>
      <w:bookmarkEnd w:id="5"/>
      <w:r w:rsidDel="00000000" w:rsidR="00000000" w:rsidRPr="00000000">
        <w:rPr>
          <w:rtl w:val="0"/>
        </w:rPr>
      </w:r>
    </w:p>
    <w:p w:rsidR="00000000" w:rsidDel="00000000" w:rsidP="00000000" w:rsidRDefault="00000000" w:rsidRPr="00000000" w14:paraId="00000060">
      <w:pPr>
        <w:pStyle w:val="Heading2"/>
        <w:jc w:val="center"/>
        <w:rPr>
          <w:b w:val="1"/>
          <w:sz w:val="24"/>
          <w:szCs w:val="24"/>
        </w:rPr>
      </w:pPr>
      <w:bookmarkStart w:colFirst="0" w:colLast="0" w:name="_ca8c1ns6izim" w:id="6"/>
      <w:bookmarkEnd w:id="6"/>
      <w:r w:rsidDel="00000000" w:rsidR="00000000" w:rsidRPr="00000000">
        <w:rPr>
          <w:b w:val="1"/>
          <w:sz w:val="24"/>
          <w:szCs w:val="24"/>
          <w:rtl w:val="0"/>
        </w:rPr>
        <w:t xml:space="preserve">Day 3: </w:t>
      </w:r>
      <w:r w:rsidDel="00000000" w:rsidR="00000000" w:rsidRPr="00000000">
        <w:rPr>
          <w:b w:val="1"/>
          <w:sz w:val="22"/>
          <w:szCs w:val="22"/>
          <w:rtl w:val="0"/>
        </w:rPr>
        <w:t xml:space="preserve">American Capitalism is Brutal</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b w:val="1"/>
              </w:rPr>
            </w:pPr>
            <w:r w:rsidDel="00000000" w:rsidR="00000000" w:rsidRPr="00000000">
              <w:rPr>
                <w:rtl w:val="0"/>
              </w:rPr>
            </w:r>
          </w:p>
          <w:p w:rsidR="00000000" w:rsidDel="00000000" w:rsidP="00000000" w:rsidRDefault="00000000" w:rsidRPr="00000000" w14:paraId="00000064">
            <w:pPr>
              <w:widowControl w:val="0"/>
              <w:rPr>
                <w:b w:val="1"/>
              </w:rPr>
            </w:pPr>
            <w:r w:rsidDel="00000000" w:rsidR="00000000" w:rsidRPr="00000000">
              <w:rPr>
                <w:b w:val="1"/>
                <w:rtl w:val="0"/>
              </w:rPr>
              <w:t xml:space="preserve">Guiding Questions: </w:t>
            </w:r>
          </w:p>
          <w:p w:rsidR="00000000" w:rsidDel="00000000" w:rsidP="00000000" w:rsidRDefault="00000000" w:rsidRPr="00000000" w14:paraId="00000065">
            <w:pPr>
              <w:widowControl w:val="0"/>
              <w:numPr>
                <w:ilvl w:val="0"/>
                <w:numId w:val="12"/>
              </w:numPr>
              <w:ind w:left="720" w:hanging="360"/>
            </w:pPr>
            <w:r w:rsidDel="00000000" w:rsidR="00000000" w:rsidRPr="00000000">
              <w:rPr>
                <w:rtl w:val="0"/>
              </w:rPr>
              <w:t xml:space="preserve">How is American capitalism rooted in enslavement? </w:t>
            </w:r>
          </w:p>
          <w:p w:rsidR="00000000" w:rsidDel="00000000" w:rsidP="00000000" w:rsidRDefault="00000000" w:rsidRPr="00000000" w14:paraId="00000066">
            <w:pPr>
              <w:widowControl w:val="0"/>
              <w:numPr>
                <w:ilvl w:val="0"/>
                <w:numId w:val="12"/>
              </w:numPr>
              <w:ind w:left="720" w:hanging="360"/>
            </w:pPr>
            <w:r w:rsidDel="00000000" w:rsidR="00000000" w:rsidRPr="00000000">
              <w:rPr>
                <w:rtl w:val="0"/>
              </w:rPr>
              <w:t xml:space="preserve">What makes America’s brand of capitalism more brutal than other brands of capitalism? </w:t>
            </w:r>
          </w:p>
          <w:p w:rsidR="00000000" w:rsidDel="00000000" w:rsidP="00000000" w:rsidRDefault="00000000" w:rsidRPr="00000000" w14:paraId="00000067">
            <w:pPr>
              <w:widowControl w:val="0"/>
              <w:numPr>
                <w:ilvl w:val="0"/>
                <w:numId w:val="12"/>
              </w:numPr>
              <w:ind w:left="720" w:hanging="360"/>
            </w:pPr>
            <w:r w:rsidDel="00000000" w:rsidR="00000000" w:rsidRPr="00000000">
              <w:rPr>
                <w:rtl w:val="0"/>
              </w:rPr>
              <w:t xml:space="preserve">What connections do we see between current American capitalism and economic systems at the height of enslavement? </w:t>
            </w:r>
          </w:p>
          <w:p w:rsidR="00000000" w:rsidDel="00000000" w:rsidP="00000000" w:rsidRDefault="00000000" w:rsidRPr="00000000" w14:paraId="00000068">
            <w:pPr>
              <w:widowControl w:val="0"/>
              <w:numPr>
                <w:ilvl w:val="0"/>
                <w:numId w:val="12"/>
              </w:numPr>
              <w:ind w:left="720" w:hanging="360"/>
            </w:pPr>
            <w:r w:rsidDel="00000000" w:rsidR="00000000" w:rsidRPr="00000000">
              <w:rPr>
                <w:rtl w:val="0"/>
              </w:rPr>
              <w:t xml:space="preserve">What are the residing effects of American capitalism?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ind w:left="0" w:firstLine="0"/>
              <w:rPr>
                <w:b w:val="1"/>
              </w:rPr>
            </w:pPr>
            <w:r w:rsidDel="00000000" w:rsidR="00000000" w:rsidRPr="00000000">
              <w:rPr>
                <w:rtl w:val="0"/>
              </w:rPr>
            </w:r>
          </w:p>
          <w:p w:rsidR="00000000" w:rsidDel="00000000" w:rsidP="00000000" w:rsidRDefault="00000000" w:rsidRPr="00000000" w14:paraId="0000006B">
            <w:pPr>
              <w:widowControl w:val="0"/>
              <w:ind w:left="0" w:firstLine="0"/>
              <w:rPr/>
            </w:pPr>
            <w:hyperlink r:id="rId32">
              <w:r w:rsidDel="00000000" w:rsidR="00000000" w:rsidRPr="00000000">
                <w:rPr>
                  <w:color w:val="1155cc"/>
                  <w:u w:val="single"/>
                  <w:rtl w:val="0"/>
                </w:rPr>
                <w:t xml:space="preserve">“Capitalism” by Matthew Desmond</w:t>
              </w:r>
            </w:hyperlink>
            <w:r w:rsidDel="00000000" w:rsidR="00000000" w:rsidRPr="00000000">
              <w:rPr>
                <w:rtl w:val="0"/>
              </w:rPr>
              <w:t xml:space="preserve"> (document segmenting the essay into two parts)</w:t>
            </w:r>
            <w:r w:rsidDel="00000000" w:rsidR="00000000" w:rsidRPr="00000000">
              <w:rPr>
                <w:rtl w:val="0"/>
              </w:rPr>
              <w:t xml:space="preserve">  [</w:t>
            </w:r>
            <w:hyperlink r:id="rId33">
              <w:r w:rsidDel="00000000" w:rsidR="00000000" w:rsidRPr="00000000">
                <w:rPr>
                  <w:color w:val="1155cc"/>
                  <w:u w:val="single"/>
                  <w:rtl w:val="0"/>
                </w:rPr>
                <w:t xml:space="preserve">.pdf</w:t>
              </w:r>
            </w:hyperlink>
            <w:r w:rsidDel="00000000" w:rsidR="00000000" w:rsidRPr="00000000">
              <w:rPr>
                <w:rtl w:val="0"/>
              </w:rPr>
              <w:t xml:space="preserve">] [</w:t>
            </w:r>
            <w:hyperlink r:id="rId34">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0" w:firstLine="0"/>
              <w:rPr/>
            </w:pPr>
            <w:r w:rsidDel="00000000" w:rsidR="00000000" w:rsidRPr="00000000">
              <w:rPr>
                <w:rtl w:val="0"/>
              </w:rPr>
            </w:r>
          </w:p>
          <w:p w:rsidR="00000000" w:rsidDel="00000000" w:rsidP="00000000" w:rsidRDefault="00000000" w:rsidRPr="00000000" w14:paraId="0000006E">
            <w:pPr>
              <w:widowControl w:val="0"/>
              <w:ind w:left="0" w:firstLine="0"/>
              <w:rPr/>
            </w:pPr>
            <w:r w:rsidDel="00000000" w:rsidR="00000000" w:rsidRPr="00000000">
              <w:rPr>
                <w:rtl w:val="0"/>
              </w:rPr>
              <w:t xml:space="preserve">For each of the activities below, students will track their responses using pages 9-10 of the </w:t>
            </w:r>
            <w:hyperlink r:id="rId35">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6F">
            <w:pPr>
              <w:widowControl w:val="0"/>
              <w:ind w:left="0" w:firstLine="0"/>
              <w:rPr/>
            </w:pPr>
            <w:r w:rsidDel="00000000" w:rsidR="00000000" w:rsidRPr="00000000">
              <w:rPr>
                <w:rtl w:val="0"/>
              </w:rPr>
            </w:r>
          </w:p>
          <w:p w:rsidR="00000000" w:rsidDel="00000000" w:rsidP="00000000" w:rsidRDefault="00000000" w:rsidRPr="00000000" w14:paraId="00000070">
            <w:pPr>
              <w:widowControl w:val="0"/>
              <w:numPr>
                <w:ilvl w:val="0"/>
                <w:numId w:val="5"/>
              </w:numPr>
              <w:ind w:left="720" w:hanging="360"/>
            </w:pPr>
            <w:r w:rsidDel="00000000" w:rsidR="00000000" w:rsidRPr="00000000">
              <w:rPr>
                <w:rtl w:val="0"/>
              </w:rPr>
              <w:t xml:space="preserve">Students will read the text and annotate both parts one and two. Students should highlight/underline and annotate the following:</w:t>
            </w:r>
          </w:p>
          <w:p w:rsidR="00000000" w:rsidDel="00000000" w:rsidP="00000000" w:rsidRDefault="00000000" w:rsidRPr="00000000" w14:paraId="00000071">
            <w:pPr>
              <w:widowControl w:val="0"/>
              <w:numPr>
                <w:ilvl w:val="2"/>
                <w:numId w:val="5"/>
              </w:numPr>
              <w:ind w:left="2160" w:hanging="360"/>
              <w:rPr/>
            </w:pPr>
            <w:r w:rsidDel="00000000" w:rsidR="00000000" w:rsidRPr="00000000">
              <w:rPr>
                <w:rtl w:val="0"/>
              </w:rPr>
              <w:t xml:space="preserve">Passages that correspond with one or more of the guiding questions.. </w:t>
            </w:r>
          </w:p>
          <w:p w:rsidR="00000000" w:rsidDel="00000000" w:rsidP="00000000" w:rsidRDefault="00000000" w:rsidRPr="00000000" w14:paraId="00000072">
            <w:pPr>
              <w:widowControl w:val="0"/>
              <w:numPr>
                <w:ilvl w:val="2"/>
                <w:numId w:val="5"/>
              </w:numPr>
              <w:ind w:left="2160" w:hanging="360"/>
              <w:rPr/>
            </w:pPr>
            <w:r w:rsidDel="00000000" w:rsidR="00000000" w:rsidRPr="00000000">
              <w:rPr>
                <w:rtl w:val="0"/>
              </w:rPr>
              <w:t xml:space="preserve">Unfamiliar words</w:t>
            </w:r>
          </w:p>
          <w:p w:rsidR="00000000" w:rsidDel="00000000" w:rsidP="00000000" w:rsidRDefault="00000000" w:rsidRPr="00000000" w14:paraId="00000073">
            <w:pPr>
              <w:widowControl w:val="0"/>
              <w:numPr>
                <w:ilvl w:val="2"/>
                <w:numId w:val="5"/>
              </w:numPr>
              <w:ind w:left="2160" w:hanging="360"/>
              <w:rPr/>
            </w:pPr>
            <w:r w:rsidDel="00000000" w:rsidR="00000000" w:rsidRPr="00000000">
              <w:rPr>
                <w:rtl w:val="0"/>
              </w:rPr>
              <w:t xml:space="preserve">Questions </w:t>
            </w:r>
          </w:p>
          <w:p w:rsidR="00000000" w:rsidDel="00000000" w:rsidP="00000000" w:rsidRDefault="00000000" w:rsidRPr="00000000" w14:paraId="00000074">
            <w:pPr>
              <w:widowControl w:val="0"/>
              <w:numPr>
                <w:ilvl w:val="2"/>
                <w:numId w:val="5"/>
              </w:numPr>
              <w:ind w:left="2160" w:hanging="360"/>
              <w:rPr/>
            </w:pPr>
            <w:r w:rsidDel="00000000" w:rsidR="00000000" w:rsidRPr="00000000">
              <w:rPr>
                <w:rtl w:val="0"/>
              </w:rPr>
              <w:t xml:space="preserve">Epiphanies </w:t>
            </w:r>
          </w:p>
          <w:p w:rsidR="00000000" w:rsidDel="00000000" w:rsidP="00000000" w:rsidRDefault="00000000" w:rsidRPr="00000000" w14:paraId="00000075">
            <w:pPr>
              <w:widowControl w:val="0"/>
              <w:numPr>
                <w:ilvl w:val="2"/>
                <w:numId w:val="5"/>
              </w:numPr>
              <w:ind w:left="2160" w:hanging="360"/>
              <w:rPr/>
            </w:pPr>
            <w:r w:rsidDel="00000000" w:rsidR="00000000" w:rsidRPr="00000000">
              <w:rPr>
                <w:rtl w:val="0"/>
              </w:rPr>
              <w:t xml:space="preserve">Comments/opinions </w:t>
            </w:r>
          </w:p>
          <w:p w:rsidR="00000000" w:rsidDel="00000000" w:rsidP="00000000" w:rsidRDefault="00000000" w:rsidRPr="00000000" w14:paraId="00000076">
            <w:pPr>
              <w:widowControl w:val="0"/>
              <w:numPr>
                <w:ilvl w:val="0"/>
                <w:numId w:val="1"/>
              </w:numPr>
              <w:ind w:left="720" w:hanging="360"/>
              <w:rPr>
                <w:u w:val="none"/>
              </w:rPr>
            </w:pPr>
            <w:r w:rsidDel="00000000" w:rsidR="00000000" w:rsidRPr="00000000">
              <w:rPr>
                <w:rtl w:val="0"/>
              </w:rPr>
              <w:t xml:space="preserve">Students should have a total of ten annotations in part one and ten in part two. </w:t>
            </w:r>
          </w:p>
          <w:p w:rsidR="00000000" w:rsidDel="00000000" w:rsidP="00000000" w:rsidRDefault="00000000" w:rsidRPr="00000000" w14:paraId="00000077">
            <w:pPr>
              <w:widowControl w:val="0"/>
              <w:numPr>
                <w:ilvl w:val="0"/>
                <w:numId w:val="5"/>
              </w:numPr>
              <w:ind w:left="720" w:hanging="360"/>
              <w:rPr>
                <w:u w:val="none"/>
              </w:rPr>
            </w:pPr>
            <w:r w:rsidDel="00000000" w:rsidR="00000000" w:rsidRPr="00000000">
              <w:rPr>
                <w:rtl w:val="0"/>
              </w:rPr>
              <w:t xml:space="preserve">Students will engage in a class discussion regarding the text and their learning. A rubric that can be used to evaluate the discussion is on page 9 of the graphic organizer.</w:t>
            </w:r>
          </w:p>
          <w:p w:rsidR="00000000" w:rsidDel="00000000" w:rsidP="00000000" w:rsidRDefault="00000000" w:rsidRPr="00000000" w14:paraId="00000078">
            <w:pPr>
              <w:widowControl w:val="0"/>
              <w:numPr>
                <w:ilvl w:val="0"/>
                <w:numId w:val="5"/>
              </w:numPr>
              <w:ind w:left="720" w:hanging="360"/>
            </w:pPr>
            <w:r w:rsidDel="00000000" w:rsidR="00000000" w:rsidRPr="00000000">
              <w:rPr>
                <w:rtl w:val="0"/>
              </w:rPr>
              <w:t xml:space="preserve">Students will complete </w:t>
            </w:r>
            <w:hyperlink r:id="rId36">
              <w:r w:rsidDel="00000000" w:rsidR="00000000" w:rsidRPr="00000000">
                <w:rPr>
                  <w:color w:val="1155cc"/>
                  <w:u w:val="single"/>
                  <w:rtl w:val="0"/>
                </w:rPr>
                <w:t xml:space="preserve">a Flipgrid</w:t>
              </w:r>
            </w:hyperlink>
            <w:r w:rsidDel="00000000" w:rsidR="00000000" w:rsidRPr="00000000">
              <w:rPr>
                <w:rtl w:val="0"/>
              </w:rPr>
              <w:t xml:space="preserve"> that answers the following question: </w:t>
            </w:r>
            <w:r w:rsidDel="00000000" w:rsidR="00000000" w:rsidRPr="00000000">
              <w:rPr>
                <w:i w:val="1"/>
                <w:rtl w:val="0"/>
              </w:rPr>
              <w:t xml:space="preserve">Do the authors prove that American capitalism is inextricably linked to enslavement? If so, how? If not, what information do you think was missing? </w:t>
            </w:r>
            <w:r w:rsidDel="00000000" w:rsidR="00000000" w:rsidRPr="00000000">
              <w:rPr>
                <w:rtl w:val="0"/>
              </w:rPr>
            </w:r>
          </w:p>
        </w:tc>
      </w:tr>
    </w:tbl>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2"/>
        <w:jc w:val="center"/>
        <w:rPr>
          <w:b w:val="1"/>
          <w:sz w:val="24"/>
          <w:szCs w:val="24"/>
        </w:rPr>
      </w:pPr>
      <w:bookmarkStart w:colFirst="0" w:colLast="0" w:name="_i239ml487rya" w:id="7"/>
      <w:bookmarkEnd w:id="7"/>
      <w:r w:rsidDel="00000000" w:rsidR="00000000" w:rsidRPr="00000000">
        <w:rPr>
          <w:b w:val="1"/>
          <w:sz w:val="24"/>
          <w:szCs w:val="24"/>
          <w:rtl w:val="0"/>
        </w:rPr>
        <w:t xml:space="preserve">Day 4: </w:t>
      </w:r>
      <w:r w:rsidDel="00000000" w:rsidR="00000000" w:rsidRPr="00000000">
        <w:rPr>
          <w:b w:val="1"/>
          <w:sz w:val="22"/>
          <w:szCs w:val="22"/>
          <w:rtl w:val="0"/>
        </w:rPr>
        <w:t xml:space="preserve">Thinking about Economic Systems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b w:val="1"/>
              </w:rPr>
            </w:pPr>
            <w:r w:rsidDel="00000000" w:rsidR="00000000" w:rsidRPr="00000000">
              <w:rPr>
                <w:rtl w:val="0"/>
              </w:rPr>
            </w:r>
          </w:p>
          <w:p w:rsidR="00000000" w:rsidDel="00000000" w:rsidP="00000000" w:rsidRDefault="00000000" w:rsidRPr="00000000" w14:paraId="0000007E">
            <w:pPr>
              <w:widowControl w:val="0"/>
              <w:ind w:left="0" w:firstLine="0"/>
              <w:rPr>
                <w:sz w:val="24"/>
                <w:szCs w:val="24"/>
              </w:rPr>
            </w:pPr>
            <w:r w:rsidDel="00000000" w:rsidR="00000000" w:rsidRPr="00000000">
              <w:rPr>
                <w:b w:val="1"/>
                <w:rtl w:val="0"/>
              </w:rPr>
              <w:t xml:space="preserve">Objective: </w:t>
            </w:r>
            <w:r w:rsidDel="00000000" w:rsidR="00000000" w:rsidRPr="00000000">
              <w:rPr>
                <w:rtl w:val="0"/>
              </w:rPr>
              <w:t xml:space="preserve">Students will be able to review different economic systems, identify economic problems presented in the text “Capitalism,” and determine possible solutions for the problems presented.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0" w:firstLine="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t xml:space="preserve">Reading: “Types of Economic Systems” from </w:t>
            </w:r>
            <w:hyperlink r:id="rId37">
              <w:r w:rsidDel="00000000" w:rsidR="00000000" w:rsidRPr="00000000">
                <w:rPr>
                  <w:color w:val="1155cc"/>
                  <w:u w:val="single"/>
                  <w:rtl w:val="0"/>
                </w:rPr>
                <w:t xml:space="preserve">Sociology</w:t>
              </w:r>
            </w:hyperlink>
            <w:r w:rsidDel="00000000" w:rsidR="00000000" w:rsidRPr="00000000">
              <w:rPr>
                <w:color w:val="222222"/>
                <w:rtl w:val="0"/>
              </w:rPr>
              <w:t xml:space="preserve"> by University of Minnesota </w:t>
            </w:r>
            <w:r w:rsidDel="00000000" w:rsidR="00000000" w:rsidRPr="00000000">
              <w:rPr>
                <w:rtl w:val="0"/>
              </w:rPr>
            </w:r>
          </w:p>
          <w:p w:rsidR="00000000" w:rsidDel="00000000" w:rsidP="00000000" w:rsidRDefault="00000000" w:rsidRPr="00000000" w14:paraId="00000082">
            <w:pPr>
              <w:widowControl w:val="0"/>
              <w:rPr>
                <w:i w:val="1"/>
              </w:rPr>
            </w:pPr>
            <w:r w:rsidDel="00000000" w:rsidR="00000000" w:rsidRPr="00000000">
              <w:rPr>
                <w:rtl w:val="0"/>
              </w:rPr>
              <w:t xml:space="preserve">Video Clip: “</w:t>
            </w:r>
            <w:hyperlink r:id="rId38">
              <w:r w:rsidDel="00000000" w:rsidR="00000000" w:rsidRPr="00000000">
                <w:rPr>
                  <w:color w:val="1155cc"/>
                  <w:u w:val="single"/>
                  <w:rtl w:val="0"/>
                </w:rPr>
                <w:t xml:space="preserve">What is Socialism?</w:t>
              </w:r>
            </w:hyperlink>
            <w:r w:rsidDel="00000000" w:rsidR="00000000" w:rsidRPr="00000000">
              <w:rPr>
                <w:rtl w:val="0"/>
              </w:rPr>
              <w:t xml:space="preserve">” from </w:t>
            </w:r>
            <w:r w:rsidDel="00000000" w:rsidR="00000000" w:rsidRPr="00000000">
              <w:rPr>
                <w:i w:val="1"/>
                <w:rtl w:val="0"/>
              </w:rPr>
              <w:t xml:space="preserve">NowThisWorld</w:t>
            </w:r>
          </w:p>
          <w:p w:rsidR="00000000" w:rsidDel="00000000" w:rsidP="00000000" w:rsidRDefault="00000000" w:rsidRPr="00000000" w14:paraId="00000083">
            <w:pPr>
              <w:widowControl w:val="0"/>
              <w:ind w:left="0" w:firstLine="0"/>
              <w:rPr/>
            </w:pPr>
            <w:r w:rsidDel="00000000" w:rsidR="00000000" w:rsidRPr="00000000">
              <w:rPr>
                <w:rtl w:val="0"/>
              </w:rPr>
              <w:t xml:space="preserve">Video Clip: </w:t>
            </w:r>
            <w:hyperlink r:id="rId39">
              <w:r w:rsidDel="00000000" w:rsidR="00000000" w:rsidRPr="00000000">
                <w:rPr>
                  <w:color w:val="1155cc"/>
                  <w:u w:val="single"/>
                  <w:rtl w:val="0"/>
                </w:rPr>
                <w:t xml:space="preserve">What is Capitalism?</w:t>
              </w:r>
            </w:hyperlink>
            <w:r w:rsidDel="00000000" w:rsidR="00000000" w:rsidRPr="00000000">
              <w:rPr>
                <w:rtl w:val="0"/>
              </w:rPr>
              <w:t xml:space="preserve">” from </w:t>
            </w:r>
            <w:r w:rsidDel="00000000" w:rsidR="00000000" w:rsidRPr="00000000">
              <w:rPr>
                <w:i w:val="1"/>
                <w:rtl w:val="0"/>
              </w:rPr>
              <w:t xml:space="preserve">NowThisWorld</w:t>
            </w: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rtl w:val="0"/>
              </w:rPr>
              <w:t xml:space="preserve">Reading:</w:t>
            </w:r>
            <w:hyperlink r:id="rId40">
              <w:r w:rsidDel="00000000" w:rsidR="00000000" w:rsidRPr="00000000">
                <w:rPr>
                  <w:color w:val="1155cc"/>
                  <w:u w:val="single"/>
                  <w:rtl w:val="0"/>
                </w:rPr>
                <w:t xml:space="preserve">“</w:t>
              </w:r>
            </w:hyperlink>
            <w:commentRangeStart w:id="0"/>
            <w:hyperlink r:id="rId41">
              <w:r w:rsidDel="00000000" w:rsidR="00000000" w:rsidRPr="00000000">
                <w:rPr>
                  <w:color w:val="1155cc"/>
                  <w:u w:val="single"/>
                  <w:rtl w:val="0"/>
                </w:rPr>
                <w:t xml:space="preserve">Capitalism” by Matthew Desmond</w:t>
              </w:r>
            </w:hyperlink>
            <w:r w:rsidDel="00000000" w:rsidR="00000000" w:rsidRPr="00000000">
              <w:rPr>
                <w:rtl w:val="0"/>
              </w:rPr>
              <w:t xml:space="preserve"> (document segmenting the essay into two parts)</w:t>
            </w:r>
            <w:commentRangeEnd w:id="0"/>
            <w:r w:rsidDel="00000000" w:rsidR="00000000" w:rsidRPr="00000000">
              <w:commentReference w:id="0"/>
            </w:r>
            <w:r w:rsidDel="00000000" w:rsidR="00000000" w:rsidRPr="00000000">
              <w:rPr>
                <w:rtl w:val="0"/>
              </w:rPr>
              <w:t xml:space="preserve">  [</w:t>
            </w:r>
            <w:hyperlink r:id="rId42">
              <w:r w:rsidDel="00000000" w:rsidR="00000000" w:rsidRPr="00000000">
                <w:rPr>
                  <w:color w:val="1155cc"/>
                  <w:u w:val="single"/>
                  <w:rtl w:val="0"/>
                </w:rPr>
                <w:t xml:space="preserve">.pdf</w:t>
              </w:r>
            </w:hyperlink>
            <w:r w:rsidDel="00000000" w:rsidR="00000000" w:rsidRPr="00000000">
              <w:rPr>
                <w:rtl w:val="0"/>
              </w:rPr>
              <w:t xml:space="preserve">] [</w:t>
            </w:r>
            <w:hyperlink r:id="rId43">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t xml:space="preserve">For each of the activities below, students will track their responses using page 11 of the </w:t>
            </w:r>
            <w:hyperlink r:id="rId44">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numPr>
                <w:ilvl w:val="0"/>
                <w:numId w:val="7"/>
              </w:numPr>
              <w:ind w:left="720" w:hanging="360"/>
            </w:pPr>
            <w:r w:rsidDel="00000000" w:rsidR="00000000" w:rsidRPr="00000000">
              <w:rPr>
                <w:rtl w:val="0"/>
              </w:rPr>
              <w:t xml:space="preserve">Students will identify at least four economic problems that they have noticed thus far in their readings.</w:t>
            </w:r>
          </w:p>
          <w:p w:rsidR="00000000" w:rsidDel="00000000" w:rsidP="00000000" w:rsidRDefault="00000000" w:rsidRPr="00000000" w14:paraId="0000008A">
            <w:pPr>
              <w:widowControl w:val="0"/>
              <w:numPr>
                <w:ilvl w:val="0"/>
                <w:numId w:val="7"/>
              </w:numPr>
              <w:ind w:left="720" w:hanging="360"/>
            </w:pPr>
            <w:r w:rsidDel="00000000" w:rsidR="00000000" w:rsidRPr="00000000">
              <w:rPr>
                <w:rtl w:val="0"/>
              </w:rPr>
              <w:t xml:space="preserve">Students will brainstorm possible solutions.</w:t>
            </w:r>
          </w:p>
          <w:p w:rsidR="00000000" w:rsidDel="00000000" w:rsidP="00000000" w:rsidRDefault="00000000" w:rsidRPr="00000000" w14:paraId="0000008B">
            <w:pPr>
              <w:widowControl w:val="0"/>
              <w:numPr>
                <w:ilvl w:val="0"/>
                <w:numId w:val="7"/>
              </w:numPr>
              <w:ind w:left="720" w:hanging="360"/>
            </w:pPr>
            <w:r w:rsidDel="00000000" w:rsidR="00000000" w:rsidRPr="00000000">
              <w:rPr>
                <w:rtl w:val="0"/>
              </w:rPr>
              <w:t xml:space="preserve">Students will utilize resources from class as well as outside influences to present their proposed solutions. Students can share their analysis and proposed solutions using a thinking map, sketch pad, listicle, essay, or presentation.</w:t>
            </w:r>
          </w:p>
        </w:tc>
      </w:tr>
    </w:tbl>
    <w:p w:rsidR="00000000" w:rsidDel="00000000" w:rsidP="00000000" w:rsidRDefault="00000000" w:rsidRPr="00000000" w14:paraId="0000008C">
      <w:pPr>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2"/>
        <w:jc w:val="center"/>
        <w:rPr/>
      </w:pPr>
      <w:bookmarkStart w:colFirst="0" w:colLast="0" w:name="_30ay6nndq4ma" w:id="8"/>
      <w:bookmarkEnd w:id="8"/>
      <w:r w:rsidDel="00000000" w:rsidR="00000000" w:rsidRPr="00000000">
        <w:rPr>
          <w:b w:val="1"/>
          <w:sz w:val="24"/>
          <w:szCs w:val="24"/>
          <w:rtl w:val="0"/>
        </w:rPr>
        <w:t xml:space="preserve">Day 5: </w:t>
      </w:r>
      <w:r w:rsidDel="00000000" w:rsidR="00000000" w:rsidRPr="00000000">
        <w:rPr>
          <w:b w:val="1"/>
          <w:sz w:val="22"/>
          <w:szCs w:val="22"/>
          <w:rtl w:val="0"/>
        </w:rPr>
        <w:t xml:space="preserve">Patterns of Violence and Harm</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b w:val="1"/>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b w:val="1"/>
                <w:rtl w:val="0"/>
              </w:rPr>
              <w:t xml:space="preserve">Essential Question: </w:t>
            </w:r>
            <w:r w:rsidDel="00000000" w:rsidR="00000000" w:rsidRPr="00000000">
              <w:rPr>
                <w:rtl w:val="0"/>
              </w:rPr>
              <w:t xml:space="preserve">What patterns do we notice about </w:t>
            </w:r>
            <w:r w:rsidDel="00000000" w:rsidR="00000000" w:rsidRPr="00000000">
              <w:rPr>
                <w:rtl w:val="0"/>
              </w:rPr>
              <w:t xml:space="preserve">violence and terrorism by White Americans</w:t>
            </w:r>
            <w:r w:rsidDel="00000000" w:rsidR="00000000" w:rsidRPr="00000000">
              <w:rPr>
                <w:rtl w:val="0"/>
              </w:rPr>
              <w:t xml:space="preserve"> against the Black middle class throughout history &amp; how has these patterns contributed to the wealth gap over time?</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b w:val="1"/>
              </w:rPr>
            </w:pPr>
            <w:r w:rsidDel="00000000" w:rsidR="00000000" w:rsidRPr="00000000">
              <w:rPr>
                <w:b w:val="1"/>
                <w:rtl w:val="0"/>
              </w:rPr>
              <w:t xml:space="preserve">Guiding Questions:</w:t>
            </w:r>
          </w:p>
          <w:p w:rsidR="00000000" w:rsidDel="00000000" w:rsidP="00000000" w:rsidRDefault="00000000" w:rsidRPr="00000000" w14:paraId="00000093">
            <w:pPr>
              <w:widowControl w:val="0"/>
              <w:numPr>
                <w:ilvl w:val="0"/>
                <w:numId w:val="13"/>
              </w:numPr>
              <w:ind w:left="720" w:hanging="360"/>
            </w:pPr>
            <w:r w:rsidDel="00000000" w:rsidR="00000000" w:rsidRPr="00000000">
              <w:rPr>
                <w:rtl w:val="0"/>
              </w:rPr>
              <w:t xml:space="preserve">What do we mean when we say violence?</w:t>
            </w:r>
          </w:p>
          <w:p w:rsidR="00000000" w:rsidDel="00000000" w:rsidP="00000000" w:rsidRDefault="00000000" w:rsidRPr="00000000" w14:paraId="00000094">
            <w:pPr>
              <w:widowControl w:val="0"/>
              <w:numPr>
                <w:ilvl w:val="0"/>
                <w:numId w:val="13"/>
              </w:numPr>
              <w:ind w:left="720" w:hanging="360"/>
            </w:pPr>
            <w:r w:rsidDel="00000000" w:rsidR="00000000" w:rsidRPr="00000000">
              <w:rPr>
                <w:rtl w:val="0"/>
              </w:rPr>
              <w:t xml:space="preserve">How was violence by White Americans used deliberately &amp; strategically against the Black middle class? </w:t>
            </w:r>
          </w:p>
          <w:p w:rsidR="00000000" w:rsidDel="00000000" w:rsidP="00000000" w:rsidRDefault="00000000" w:rsidRPr="00000000" w14:paraId="00000095">
            <w:pPr>
              <w:widowControl w:val="0"/>
              <w:numPr>
                <w:ilvl w:val="0"/>
                <w:numId w:val="13"/>
              </w:numPr>
              <w:ind w:left="720" w:hanging="360"/>
            </w:pPr>
            <w:r w:rsidDel="00000000" w:rsidR="00000000" w:rsidRPr="00000000">
              <w:rPr>
                <w:rtl w:val="0"/>
              </w:rPr>
              <w:t xml:space="preserve">How did violence and terrorism by White Americans influence and affect policies that negatively impacted the Black middle class?</w:t>
            </w:r>
          </w:p>
          <w:p w:rsidR="00000000" w:rsidDel="00000000" w:rsidP="00000000" w:rsidRDefault="00000000" w:rsidRPr="00000000" w14:paraId="00000096">
            <w:pPr>
              <w:widowControl w:val="0"/>
              <w:numPr>
                <w:ilvl w:val="0"/>
                <w:numId w:val="13"/>
              </w:numPr>
              <w:ind w:left="720" w:hanging="360"/>
            </w:pPr>
            <w:r w:rsidDel="00000000" w:rsidR="00000000" w:rsidRPr="00000000">
              <w:rPr>
                <w:rtl w:val="0"/>
              </w:rPr>
              <w:t xml:space="preserve">In what ways did violence by White Americans act as wealth theft from Black people in America?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ind w:left="0" w:firstLine="0"/>
              <w:rPr/>
            </w:pPr>
            <w:r w:rsidDel="00000000" w:rsidR="00000000" w:rsidRPr="00000000">
              <w:rPr>
                <w:rtl w:val="0"/>
              </w:rPr>
            </w:r>
          </w:p>
          <w:p w:rsidR="00000000" w:rsidDel="00000000" w:rsidP="00000000" w:rsidRDefault="00000000" w:rsidRPr="00000000" w14:paraId="00000099">
            <w:pPr>
              <w:widowControl w:val="0"/>
              <w:ind w:left="0" w:firstLine="0"/>
              <w:rPr/>
            </w:pPr>
            <w:r w:rsidDel="00000000" w:rsidR="00000000" w:rsidRPr="00000000">
              <w:rPr>
                <w:rtl w:val="0"/>
              </w:rPr>
              <w:t xml:space="preserve">Political Cartoons from the 19th and 20th centuries:</w:t>
            </w:r>
            <w:r w:rsidDel="00000000" w:rsidR="00000000" w:rsidRPr="00000000">
              <w:rPr>
                <w:rtl w:val="0"/>
              </w:rPr>
              <w:t xml:space="preserve"> </w:t>
            </w:r>
            <w:hyperlink r:id="rId45">
              <w:r w:rsidDel="00000000" w:rsidR="00000000" w:rsidRPr="00000000">
                <w:rPr>
                  <w:color w:val="1155cc"/>
                  <w:u w:val="single"/>
                  <w:rtl w:val="0"/>
                </w:rPr>
                <w:t xml:space="preserve">HERE</w:t>
              </w:r>
            </w:hyperlink>
            <w:r w:rsidDel="00000000" w:rsidR="00000000" w:rsidRPr="00000000">
              <w:rPr>
                <w:rtl w:val="0"/>
              </w:rPr>
              <w:t xml:space="preserve">  [</w:t>
            </w:r>
            <w:hyperlink r:id="rId46">
              <w:r w:rsidDel="00000000" w:rsidR="00000000" w:rsidRPr="00000000">
                <w:rPr>
                  <w:color w:val="1155cc"/>
                  <w:u w:val="single"/>
                  <w:rtl w:val="0"/>
                </w:rPr>
                <w:t xml:space="preserve">.pdf</w:t>
              </w:r>
            </w:hyperlink>
            <w:r w:rsidDel="00000000" w:rsidR="00000000" w:rsidRPr="00000000">
              <w:rPr>
                <w:rtl w:val="0"/>
              </w:rPr>
              <w:t xml:space="preserve">] [</w:t>
            </w:r>
            <w:hyperlink r:id="rId4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9A">
            <w:pPr>
              <w:widowControl w:val="0"/>
              <w:ind w:left="0" w:firstLine="0"/>
              <w:rPr/>
            </w:pPr>
            <w:r w:rsidDel="00000000" w:rsidR="00000000" w:rsidRPr="00000000">
              <w:rPr>
                <w:rtl w:val="0"/>
              </w:rPr>
              <w:t xml:space="preserve">Reading: </w:t>
            </w:r>
            <w:hyperlink r:id="rId48">
              <w:r w:rsidDel="00000000" w:rsidR="00000000" w:rsidRPr="00000000">
                <w:rPr>
                  <w:color w:val="1155cc"/>
                  <w:u w:val="single"/>
                  <w:rtl w:val="0"/>
                </w:rPr>
                <w:t xml:space="preserve">Seneca Village &amp; Central Park</w:t>
              </w:r>
            </w:hyperlink>
            <w:r w:rsidDel="00000000" w:rsidR="00000000" w:rsidRPr="00000000">
              <w:rPr>
                <w:rtl w:val="0"/>
              </w:rPr>
              <w:t xml:space="preserve"> by Brent Staples (</w:t>
            </w:r>
            <w:hyperlink r:id="rId49">
              <w:r w:rsidDel="00000000" w:rsidR="00000000" w:rsidRPr="00000000">
                <w:rPr>
                  <w:color w:val="1155cc"/>
                  <w:u w:val="single"/>
                  <w:rtl w:val="0"/>
                </w:rPr>
                <w:t xml:space="preserve">Modified Article</w:t>
              </w:r>
            </w:hyperlink>
            <w:r w:rsidDel="00000000" w:rsidR="00000000" w:rsidRPr="00000000">
              <w:rPr>
                <w:rtl w:val="0"/>
              </w:rPr>
              <w:t xml:space="preserve">)</w:t>
            </w:r>
            <w:r w:rsidDel="00000000" w:rsidR="00000000" w:rsidRPr="00000000">
              <w:rPr>
                <w:rtl w:val="0"/>
              </w:rPr>
              <w:t xml:space="preserve">  [</w:t>
            </w:r>
            <w:hyperlink r:id="rId50">
              <w:r w:rsidDel="00000000" w:rsidR="00000000" w:rsidRPr="00000000">
                <w:rPr>
                  <w:color w:val="1155cc"/>
                  <w:u w:val="single"/>
                  <w:rtl w:val="0"/>
                </w:rPr>
                <w:t xml:space="preserve">.pdf</w:t>
              </w:r>
            </w:hyperlink>
            <w:r w:rsidDel="00000000" w:rsidR="00000000" w:rsidRPr="00000000">
              <w:rPr>
                <w:rtl w:val="0"/>
              </w:rPr>
              <w:t xml:space="preserve">] [</w:t>
            </w:r>
            <w:hyperlink r:id="rId5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9B">
            <w:pPr>
              <w:widowControl w:val="0"/>
              <w:ind w:left="0" w:firstLine="0"/>
              <w:rPr>
                <w:i w:val="1"/>
              </w:rPr>
            </w:pPr>
            <w:r w:rsidDel="00000000" w:rsidR="00000000" w:rsidRPr="00000000">
              <w:rPr>
                <w:rtl w:val="0"/>
              </w:rPr>
              <w:t xml:space="preserve">Video: </w:t>
            </w:r>
            <w:hyperlink r:id="rId52">
              <w:r w:rsidDel="00000000" w:rsidR="00000000" w:rsidRPr="00000000">
                <w:rPr>
                  <w:color w:val="1155cc"/>
                  <w:u w:val="single"/>
                  <w:rtl w:val="0"/>
                </w:rPr>
                <w:t xml:space="preserve">Wilmington Coup &amp; Massacre</w:t>
              </w:r>
            </w:hyperlink>
            <w:r w:rsidDel="00000000" w:rsidR="00000000" w:rsidRPr="00000000">
              <w:rPr>
                <w:rtl w:val="0"/>
              </w:rPr>
              <w:t xml:space="preserve"> from the North Carolina Department of Natural and Cultural Resources (including a video from </w:t>
            </w:r>
            <w:r w:rsidDel="00000000" w:rsidR="00000000" w:rsidRPr="00000000">
              <w:rPr>
                <w:i w:val="1"/>
                <w:rtl w:val="0"/>
              </w:rPr>
              <w:t xml:space="preserve">Vox)</w:t>
            </w:r>
          </w:p>
          <w:p w:rsidR="00000000" w:rsidDel="00000000" w:rsidP="00000000" w:rsidRDefault="00000000" w:rsidRPr="00000000" w14:paraId="0000009C">
            <w:pPr>
              <w:widowControl w:val="0"/>
              <w:ind w:left="0" w:firstLine="0"/>
              <w:rPr/>
            </w:pPr>
            <w:r w:rsidDel="00000000" w:rsidR="00000000" w:rsidRPr="00000000">
              <w:rPr>
                <w:rtl w:val="0"/>
              </w:rPr>
              <w:t xml:space="preserve">Video and Article: </w:t>
            </w:r>
            <w:hyperlink r:id="rId53">
              <w:r w:rsidDel="00000000" w:rsidR="00000000" w:rsidRPr="00000000">
                <w:rPr>
                  <w:color w:val="1155cc"/>
                  <w:u w:val="single"/>
                  <w:rtl w:val="0"/>
                </w:rPr>
                <w:t xml:space="preserve">Elaine Massacre</w:t>
              </w:r>
            </w:hyperlink>
            <w:r w:rsidDel="00000000" w:rsidR="00000000" w:rsidRPr="00000000">
              <w:rPr>
                <w:rtl w:val="0"/>
              </w:rPr>
              <w:t xml:space="preserve"> by Noa Yachot for </w:t>
            </w:r>
            <w:r w:rsidDel="00000000" w:rsidR="00000000" w:rsidRPr="00000000">
              <w:rPr>
                <w:i w:val="1"/>
                <w:rtl w:val="0"/>
              </w:rPr>
              <w:t xml:space="preserve">The Guardian </w:t>
            </w:r>
            <w:r w:rsidDel="00000000" w:rsidR="00000000" w:rsidRPr="00000000">
              <w:rPr>
                <w:i w:val="1"/>
                <w:rtl w:val="0"/>
              </w:rPr>
              <w:t xml:space="preserve">(</w:t>
            </w:r>
            <w:hyperlink r:id="rId54">
              <w:r w:rsidDel="00000000" w:rsidR="00000000" w:rsidRPr="00000000">
                <w:rPr>
                  <w:color w:val="1155cc"/>
                  <w:u w:val="single"/>
                  <w:rtl w:val="0"/>
                </w:rPr>
                <w:t xml:space="preserve">Modified Article</w:t>
              </w:r>
            </w:hyperlink>
            <w:r w:rsidDel="00000000" w:rsidR="00000000" w:rsidRPr="00000000">
              <w:rPr>
                <w:rtl w:val="0"/>
              </w:rPr>
              <w:t xml:space="preserve">)</w:t>
            </w:r>
            <w:r w:rsidDel="00000000" w:rsidR="00000000" w:rsidRPr="00000000">
              <w:rPr>
                <w:rtl w:val="0"/>
              </w:rPr>
              <w:t xml:space="preserve">  [</w:t>
            </w:r>
            <w:hyperlink r:id="rId55">
              <w:r w:rsidDel="00000000" w:rsidR="00000000" w:rsidRPr="00000000">
                <w:rPr>
                  <w:color w:val="1155cc"/>
                  <w:u w:val="single"/>
                  <w:rtl w:val="0"/>
                </w:rPr>
                <w:t xml:space="preserve">.pdf</w:t>
              </w:r>
            </w:hyperlink>
            <w:r w:rsidDel="00000000" w:rsidR="00000000" w:rsidRPr="00000000">
              <w:rPr>
                <w:rtl w:val="0"/>
              </w:rPr>
              <w:t xml:space="preserve">] [</w:t>
            </w:r>
            <w:hyperlink r:id="rId5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9D">
            <w:pPr>
              <w:widowControl w:val="0"/>
              <w:ind w:left="0" w:firstLine="0"/>
              <w:rPr>
                <w:i w:val="1"/>
              </w:rPr>
            </w:pPr>
            <w:r w:rsidDel="00000000" w:rsidR="00000000" w:rsidRPr="00000000">
              <w:rPr>
                <w:rtl w:val="0"/>
              </w:rPr>
              <w:t xml:space="preserve">Video: “</w:t>
            </w:r>
            <w:hyperlink r:id="rId57">
              <w:r w:rsidDel="00000000" w:rsidR="00000000" w:rsidRPr="00000000">
                <w:rPr>
                  <w:color w:val="1155cc"/>
                  <w:u w:val="single"/>
                  <w:rtl w:val="0"/>
                </w:rPr>
                <w:t xml:space="preserve">The massacre of Tulsa’s “Black Wall Street</w:t>
              </w:r>
            </w:hyperlink>
            <w:r w:rsidDel="00000000" w:rsidR="00000000" w:rsidRPr="00000000">
              <w:rPr>
                <w:rtl w:val="0"/>
              </w:rPr>
              <w:t xml:space="preserve">’” from </w:t>
            </w:r>
            <w:r w:rsidDel="00000000" w:rsidR="00000000" w:rsidRPr="00000000">
              <w:rPr>
                <w:i w:val="1"/>
                <w:rtl w:val="0"/>
              </w:rPr>
              <w:t xml:space="preserve">Vox</w:t>
            </w:r>
          </w:p>
          <w:p w:rsidR="00000000" w:rsidDel="00000000" w:rsidP="00000000" w:rsidRDefault="00000000" w:rsidRPr="00000000" w14:paraId="0000009E">
            <w:pPr>
              <w:widowControl w:val="0"/>
              <w:ind w:left="0" w:firstLine="0"/>
              <w:rPr/>
            </w:pPr>
            <w:r w:rsidDel="00000000" w:rsidR="00000000" w:rsidRPr="00000000">
              <w:rPr>
                <w:rtl w:val="0"/>
              </w:rPr>
              <w:t xml:space="preserve">Video: </w:t>
            </w:r>
            <w:hyperlink r:id="rId58">
              <w:r w:rsidDel="00000000" w:rsidR="00000000" w:rsidRPr="00000000">
                <w:rPr>
                  <w:color w:val="1155cc"/>
                  <w:u w:val="single"/>
                  <w:rtl w:val="0"/>
                </w:rPr>
                <w:t xml:space="preserve">Dramatization of the Tulsa massacre in</w:t>
              </w:r>
            </w:hyperlink>
            <w:r w:rsidDel="00000000" w:rsidR="00000000" w:rsidRPr="00000000">
              <w:rPr>
                <w:rtl w:val="0"/>
              </w:rPr>
              <w:t xml:space="preserve"> the HBO series “Watchmen”</w:t>
            </w:r>
          </w:p>
          <w:p w:rsidR="00000000" w:rsidDel="00000000" w:rsidP="00000000" w:rsidRDefault="00000000" w:rsidRPr="00000000" w14:paraId="0000009F">
            <w:pPr>
              <w:widowControl w:val="0"/>
              <w:ind w:left="0" w:firstLine="0"/>
              <w:rPr>
                <w:i w:val="1"/>
              </w:rPr>
            </w:pPr>
            <w:r w:rsidDel="00000000" w:rsidR="00000000" w:rsidRPr="00000000">
              <w:rPr>
                <w:rtl w:val="0"/>
              </w:rPr>
              <w:t xml:space="preserve">Extension Video: </w:t>
            </w:r>
            <w:hyperlink r:id="rId59">
              <w:r w:rsidDel="00000000" w:rsidR="00000000" w:rsidRPr="00000000">
                <w:rPr>
                  <w:color w:val="1155cc"/>
                  <w:u w:val="single"/>
                  <w:rtl w:val="0"/>
                </w:rPr>
                <w:t xml:space="preserve">Tulsa 1921: An American Tragedy</w:t>
              </w:r>
            </w:hyperlink>
            <w:r w:rsidDel="00000000" w:rsidR="00000000" w:rsidRPr="00000000">
              <w:rPr>
                <w:rtl w:val="0"/>
              </w:rPr>
              <w:t xml:space="preserve"> from </w:t>
            </w:r>
            <w:r w:rsidDel="00000000" w:rsidR="00000000" w:rsidRPr="00000000">
              <w:rPr>
                <w:i w:val="1"/>
                <w:rtl w:val="0"/>
              </w:rPr>
              <w:t xml:space="preserve">CBS News</w:t>
            </w:r>
          </w:p>
          <w:p w:rsidR="00000000" w:rsidDel="00000000" w:rsidP="00000000" w:rsidRDefault="00000000" w:rsidRPr="00000000" w14:paraId="000000A0">
            <w:pPr>
              <w:widowControl w:val="0"/>
              <w:ind w:left="0" w:firstLine="0"/>
              <w:rPr/>
            </w:pPr>
            <w:r w:rsidDel="00000000" w:rsidR="00000000" w:rsidRPr="00000000">
              <w:rPr>
                <w:rtl w:val="0"/>
              </w:rPr>
              <w:t xml:space="preserve">Fishbowl Rubric: </w:t>
            </w:r>
            <w:hyperlink r:id="rId60">
              <w:r w:rsidDel="00000000" w:rsidR="00000000" w:rsidRPr="00000000">
                <w:rPr>
                  <w:color w:val="1155cc"/>
                  <w:u w:val="single"/>
                  <w:rtl w:val="0"/>
                </w:rPr>
                <w:t xml:space="preserve">HERE</w:t>
              </w:r>
            </w:hyperlink>
            <w:r w:rsidDel="00000000" w:rsidR="00000000" w:rsidRPr="00000000">
              <w:rPr>
                <w:rtl w:val="0"/>
              </w:rPr>
              <w:t xml:space="preserve">  [</w:t>
            </w:r>
            <w:hyperlink r:id="rId61">
              <w:r w:rsidDel="00000000" w:rsidR="00000000" w:rsidRPr="00000000">
                <w:rPr>
                  <w:color w:val="1155cc"/>
                  <w:u w:val="single"/>
                  <w:rtl w:val="0"/>
                </w:rPr>
                <w:t xml:space="preserve">.pdf</w:t>
              </w:r>
            </w:hyperlink>
            <w:r w:rsidDel="00000000" w:rsidR="00000000" w:rsidRPr="00000000">
              <w:rPr>
                <w:rtl w:val="0"/>
              </w:rPr>
              <w:t xml:space="preserve">] [</w:t>
            </w:r>
            <w:hyperlink r:id="rId62">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t xml:space="preserve">Students will review resources, and track their responses to analysis questions for the activities below, using pages 12-16 of the </w:t>
            </w:r>
            <w:hyperlink r:id="rId63">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numPr>
                <w:ilvl w:val="0"/>
                <w:numId w:val="16"/>
              </w:numPr>
              <w:ind w:left="720" w:hanging="360"/>
            </w:pPr>
            <w:r w:rsidDel="00000000" w:rsidR="00000000" w:rsidRPr="00000000">
              <w:rPr>
                <w:rtl w:val="0"/>
              </w:rPr>
              <w:t xml:space="preserve">Students will review the lesson’s guiding questions and determine how they will focus their inquiry.</w:t>
            </w:r>
          </w:p>
          <w:p w:rsidR="00000000" w:rsidDel="00000000" w:rsidP="00000000" w:rsidRDefault="00000000" w:rsidRPr="00000000" w14:paraId="000000A6">
            <w:pPr>
              <w:widowControl w:val="0"/>
              <w:numPr>
                <w:ilvl w:val="0"/>
                <w:numId w:val="16"/>
              </w:numPr>
              <w:ind w:left="720" w:hanging="360"/>
            </w:pPr>
            <w:r w:rsidDel="00000000" w:rsidR="00000000" w:rsidRPr="00000000">
              <w:rPr>
                <w:rtl w:val="0"/>
              </w:rPr>
              <w:t xml:space="preserve">Students will review important vocabulary and determine which vocabulary words they need to further investigate.</w:t>
            </w:r>
          </w:p>
          <w:p w:rsidR="00000000" w:rsidDel="00000000" w:rsidP="00000000" w:rsidRDefault="00000000" w:rsidRPr="00000000" w14:paraId="000000A7">
            <w:pPr>
              <w:widowControl w:val="0"/>
              <w:numPr>
                <w:ilvl w:val="0"/>
                <w:numId w:val="16"/>
              </w:numPr>
              <w:ind w:left="720" w:hanging="360"/>
            </w:pPr>
            <w:r w:rsidDel="00000000" w:rsidR="00000000" w:rsidRPr="00000000">
              <w:rPr>
                <w:rtl w:val="0"/>
              </w:rPr>
              <w:t xml:space="preserve">Students will gather information about patterns of violence that occured beginning in the late 19th century through the 20th century through analysis of several articles and videos. (see lesson materials)</w:t>
            </w:r>
          </w:p>
          <w:p w:rsidR="00000000" w:rsidDel="00000000" w:rsidP="00000000" w:rsidRDefault="00000000" w:rsidRPr="00000000" w14:paraId="000000A8">
            <w:pPr>
              <w:widowControl w:val="0"/>
              <w:numPr>
                <w:ilvl w:val="0"/>
                <w:numId w:val="16"/>
              </w:numPr>
              <w:ind w:left="720" w:hanging="360"/>
            </w:pPr>
            <w:r w:rsidDel="00000000" w:rsidR="00000000" w:rsidRPr="00000000">
              <w:rPr>
                <w:rtl w:val="0"/>
              </w:rPr>
              <w:t xml:space="preserve">Students will use their research (notes, summaries, evidence, &amp; responses derived from the texts) to prepare for a Fishbowl discussion that explores the following questions:</w:t>
            </w:r>
          </w:p>
          <w:p w:rsidR="00000000" w:rsidDel="00000000" w:rsidP="00000000" w:rsidRDefault="00000000" w:rsidRPr="00000000" w14:paraId="000000A9">
            <w:pPr>
              <w:widowControl w:val="0"/>
              <w:numPr>
                <w:ilvl w:val="0"/>
                <w:numId w:val="14"/>
              </w:numPr>
              <w:ind w:left="810" w:hanging="360"/>
            </w:pPr>
            <w:r w:rsidDel="00000000" w:rsidR="00000000" w:rsidRPr="00000000">
              <w:rPr>
                <w:rtl w:val="0"/>
              </w:rPr>
              <w:t xml:space="preserve">How was harm/violence by White Americans used deliberately &amp; strategically against the Black middle class?</w:t>
            </w:r>
          </w:p>
          <w:p w:rsidR="00000000" w:rsidDel="00000000" w:rsidP="00000000" w:rsidRDefault="00000000" w:rsidRPr="00000000" w14:paraId="000000AA">
            <w:pPr>
              <w:widowControl w:val="0"/>
              <w:numPr>
                <w:ilvl w:val="0"/>
                <w:numId w:val="14"/>
              </w:numPr>
              <w:ind w:left="810" w:hanging="360"/>
            </w:pPr>
            <w:r w:rsidDel="00000000" w:rsidR="00000000" w:rsidRPr="00000000">
              <w:rPr>
                <w:sz w:val="21"/>
                <w:szCs w:val="21"/>
                <w:rtl w:val="0"/>
              </w:rPr>
              <w:t xml:space="preserve">How did harm/violence by White American influence and affect policy against the Black Middle class?</w:t>
            </w:r>
          </w:p>
          <w:p w:rsidR="00000000" w:rsidDel="00000000" w:rsidP="00000000" w:rsidRDefault="00000000" w:rsidRPr="00000000" w14:paraId="000000AB">
            <w:pPr>
              <w:widowControl w:val="0"/>
              <w:numPr>
                <w:ilvl w:val="0"/>
                <w:numId w:val="14"/>
              </w:numPr>
              <w:ind w:left="810" w:hanging="360"/>
            </w:pPr>
            <w:r w:rsidDel="00000000" w:rsidR="00000000" w:rsidRPr="00000000">
              <w:rPr>
                <w:rtl w:val="0"/>
              </w:rPr>
              <w:t xml:space="preserve">In what ways did violence by White Americans act as wealth theft from Black people in America?</w:t>
            </w:r>
            <w:r w:rsidDel="00000000" w:rsidR="00000000" w:rsidRPr="00000000">
              <w:rPr>
                <w:rtl w:val="0"/>
              </w:rPr>
            </w:r>
          </w:p>
          <w:p w:rsidR="00000000" w:rsidDel="00000000" w:rsidP="00000000" w:rsidRDefault="00000000" w:rsidRPr="00000000" w14:paraId="000000AC">
            <w:pPr>
              <w:widowControl w:val="0"/>
              <w:numPr>
                <w:ilvl w:val="0"/>
                <w:numId w:val="14"/>
              </w:numPr>
              <w:ind w:left="810" w:hanging="360"/>
            </w:pPr>
            <w:r w:rsidDel="00000000" w:rsidR="00000000" w:rsidRPr="00000000">
              <w:rPr>
                <w:sz w:val="21"/>
                <w:szCs w:val="21"/>
                <w:rtl w:val="0"/>
              </w:rPr>
              <w:t xml:space="preserve">What can we do with our research &amp; commentary on white harm / violence as wealth theft from Black people in America to reflect on the past &amp; build a better future?</w:t>
            </w:r>
            <w:r w:rsidDel="00000000" w:rsidR="00000000" w:rsidRPr="00000000">
              <w:rPr>
                <w:rtl w:val="0"/>
              </w:rPr>
            </w:r>
          </w:p>
        </w:tc>
      </w:tr>
    </w:tbl>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jc w:val="center"/>
        <w:rPr/>
      </w:pPr>
      <w:bookmarkStart w:colFirst="0" w:colLast="0" w:name="_3ozniy4d1zi8" w:id="9"/>
      <w:bookmarkEnd w:id="9"/>
      <w:r w:rsidDel="00000000" w:rsidR="00000000" w:rsidRPr="00000000">
        <w:rPr>
          <w:b w:val="1"/>
          <w:sz w:val="24"/>
          <w:szCs w:val="24"/>
          <w:rtl w:val="0"/>
        </w:rPr>
        <w:t xml:space="preserve">Day 6: </w:t>
      </w:r>
      <w:r w:rsidDel="00000000" w:rsidR="00000000" w:rsidRPr="00000000">
        <w:rPr>
          <w:b w:val="1"/>
          <w:sz w:val="22"/>
          <w:szCs w:val="22"/>
          <w:rtl w:val="0"/>
        </w:rPr>
        <w:t xml:space="preserve">Terrorism and Economic Injustice After Enslavement</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b w:val="1"/>
              </w:rPr>
            </w:pPr>
            <w:r w:rsidDel="00000000" w:rsidR="00000000" w:rsidRPr="00000000">
              <w:rPr>
                <w:rtl w:val="0"/>
              </w:rPr>
            </w:r>
          </w:p>
          <w:p w:rsidR="00000000" w:rsidDel="00000000" w:rsidP="00000000" w:rsidRDefault="00000000" w:rsidRPr="00000000" w14:paraId="000000B1">
            <w:pPr>
              <w:widowControl w:val="0"/>
              <w:ind w:left="0" w:firstLine="0"/>
              <w:rPr>
                <w:b w:val="1"/>
              </w:rPr>
            </w:pPr>
            <w:r w:rsidDel="00000000" w:rsidR="00000000" w:rsidRPr="00000000">
              <w:rPr>
                <w:b w:val="1"/>
                <w:rtl w:val="0"/>
              </w:rPr>
              <w:t xml:space="preserve">Essential Question</w:t>
            </w:r>
            <w:r w:rsidDel="00000000" w:rsidR="00000000" w:rsidRPr="00000000">
              <w:rPr>
                <w:rtl w:val="0"/>
              </w:rPr>
              <w:t xml:space="preserve">: What are reparations and why do people believe that they are necessary?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ind w:left="0" w:firstLine="0"/>
              <w:rPr>
                <w:i w:val="1"/>
              </w:rPr>
            </w:pPr>
            <w:r w:rsidDel="00000000" w:rsidR="00000000" w:rsidRPr="00000000">
              <w:rPr>
                <w:rtl w:val="0"/>
              </w:rPr>
              <w:t xml:space="preserve">Reading: “</w:t>
            </w:r>
            <w:hyperlink r:id="rId64">
              <w:r w:rsidDel="00000000" w:rsidR="00000000" w:rsidRPr="00000000">
                <w:rPr>
                  <w:color w:val="1155cc"/>
                  <w:u w:val="single"/>
                  <w:rtl w:val="0"/>
                </w:rPr>
                <w:t xml:space="preserve">Terrorism and Economic Injustice After Enslavement</w:t>
              </w:r>
            </w:hyperlink>
            <w:r w:rsidDel="00000000" w:rsidR="00000000" w:rsidRPr="00000000">
              <w:rPr>
                <w:rtl w:val="0"/>
              </w:rPr>
              <w:t xml:space="preserve">” by Julianne Malveaux for </w:t>
            </w:r>
            <w:r w:rsidDel="00000000" w:rsidR="00000000" w:rsidRPr="00000000">
              <w:rPr>
                <w:i w:val="1"/>
                <w:rtl w:val="0"/>
              </w:rPr>
              <w:t xml:space="preserve">ACLU</w:t>
            </w:r>
          </w:p>
          <w:p w:rsidR="00000000" w:rsidDel="00000000" w:rsidP="00000000" w:rsidRDefault="00000000" w:rsidRPr="00000000" w14:paraId="000000B5">
            <w:pPr>
              <w:widowControl w:val="0"/>
              <w:ind w:left="0" w:firstLine="0"/>
              <w:rPr/>
            </w:pPr>
            <w:r w:rsidDel="00000000" w:rsidR="00000000" w:rsidRPr="00000000">
              <w:rPr>
                <w:rtl w:val="0"/>
              </w:rPr>
              <w:t xml:space="preserve">Discussion Protocol: </w:t>
            </w:r>
            <w:hyperlink r:id="rId65">
              <w:r w:rsidDel="00000000" w:rsidR="00000000" w:rsidRPr="00000000">
                <w:rPr>
                  <w:color w:val="1155cc"/>
                  <w:u w:val="single"/>
                  <w:rtl w:val="0"/>
                </w:rPr>
                <w:t xml:space="preserve">Save the Last Word</w:t>
              </w:r>
            </w:hyperlink>
            <w:r w:rsidDel="00000000" w:rsidR="00000000" w:rsidRPr="00000000">
              <w:rPr>
                <w:rtl w:val="0"/>
              </w:rPr>
              <w:t xml:space="preserve"> from Facing History</w:t>
            </w:r>
          </w:p>
          <w:p w:rsidR="00000000" w:rsidDel="00000000" w:rsidP="00000000" w:rsidRDefault="00000000" w:rsidRPr="00000000" w14:paraId="000000B6">
            <w:pPr>
              <w:widowControl w:val="0"/>
              <w:shd w:fill="ffffff" w:val="clear"/>
              <w:spacing w:line="293.33333333333337" w:lineRule="auto"/>
              <w:rPr/>
            </w:pPr>
            <w:hyperlink r:id="rId66">
              <w:r w:rsidDel="00000000" w:rsidR="00000000" w:rsidRPr="00000000">
                <w:rPr>
                  <w:color w:val="1155cc"/>
                  <w:u w:val="single"/>
                  <w:rtl w:val="0"/>
                </w:rPr>
                <w:t xml:space="preserve">A Guide to Questioning | Learning </w:t>
              </w:r>
            </w:hyperlink>
            <w:hyperlink r:id="rId67">
              <w:r w:rsidDel="00000000" w:rsidR="00000000" w:rsidRPr="00000000">
                <w:rPr>
                  <w:color w:val="1155cc"/>
                  <w:u w:val="single"/>
                  <w:rtl w:val="0"/>
                </w:rPr>
                <w:t xml:space="preserve">Strategy</w:t>
              </w:r>
            </w:hyperlink>
            <w:r w:rsidDel="00000000" w:rsidR="00000000" w:rsidRPr="00000000">
              <w:rPr>
                <w:rtl w:val="0"/>
              </w:rPr>
              <w:t xml:space="preserve"> [</w:t>
            </w:r>
            <w:hyperlink r:id="rId68">
              <w:r w:rsidDel="00000000" w:rsidR="00000000" w:rsidRPr="00000000">
                <w:rPr>
                  <w:color w:val="1155cc"/>
                  <w:u w:val="single"/>
                  <w:rtl w:val="0"/>
                </w:rPr>
                <w:t xml:space="preserve">pdf</w:t>
              </w:r>
            </w:hyperlink>
            <w:r w:rsidDel="00000000" w:rsidR="00000000" w:rsidRPr="00000000">
              <w:rPr>
                <w:rtl w:val="0"/>
              </w:rPr>
              <w:t xml:space="preserve">] [</w:t>
            </w:r>
            <w:hyperlink r:id="rId69">
              <w:r w:rsidDel="00000000" w:rsidR="00000000" w:rsidRPr="00000000">
                <w:rPr>
                  <w:color w:val="1155cc"/>
                  <w:u w:val="single"/>
                  <w:rtl w:val="0"/>
                </w:rPr>
                <w:t xml:space="preserve">.pptx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Students will review resources, and track their responses to analysis questions for the activities below, using pages 16-18 of the </w:t>
            </w:r>
            <w:hyperlink r:id="rId70">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B9">
            <w:pPr>
              <w:widowControl w:val="0"/>
              <w:ind w:left="0" w:firstLine="0"/>
              <w:rPr/>
            </w:pPr>
            <w:r w:rsidDel="00000000" w:rsidR="00000000" w:rsidRPr="00000000">
              <w:rPr>
                <w:rtl w:val="0"/>
              </w:rPr>
            </w:r>
          </w:p>
          <w:p w:rsidR="00000000" w:rsidDel="00000000" w:rsidP="00000000" w:rsidRDefault="00000000" w:rsidRPr="00000000" w14:paraId="000000BA">
            <w:pPr>
              <w:widowControl w:val="0"/>
              <w:numPr>
                <w:ilvl w:val="0"/>
                <w:numId w:val="9"/>
              </w:numPr>
              <w:ind w:left="720" w:hanging="360"/>
            </w:pPr>
            <w:r w:rsidDel="00000000" w:rsidR="00000000" w:rsidRPr="00000000">
              <w:rPr>
                <w:rtl w:val="0"/>
              </w:rPr>
              <w:t xml:space="preserve">Read the text “</w:t>
            </w:r>
            <w:hyperlink r:id="rId71">
              <w:r w:rsidDel="00000000" w:rsidR="00000000" w:rsidRPr="00000000">
                <w:rPr>
                  <w:color w:val="1155cc"/>
                  <w:u w:val="single"/>
                  <w:rtl w:val="0"/>
                </w:rPr>
                <w:t xml:space="preserve">Terrorism and Economic Injustice After Enslavement” </w:t>
              </w:r>
            </w:hyperlink>
            <w:r w:rsidDel="00000000" w:rsidR="00000000" w:rsidRPr="00000000">
              <w:rPr>
                <w:rtl w:val="0"/>
              </w:rPr>
              <w:t xml:space="preserve">by Julianne Malveaux for </w:t>
            </w:r>
            <w:r w:rsidDel="00000000" w:rsidR="00000000" w:rsidRPr="00000000">
              <w:rPr>
                <w:i w:val="1"/>
                <w:rtl w:val="0"/>
              </w:rPr>
              <w:t xml:space="preserve">ACLU</w:t>
            </w:r>
            <w:r w:rsidDel="00000000" w:rsidR="00000000" w:rsidRPr="00000000">
              <w:rPr>
                <w:rtl w:val="0"/>
              </w:rPr>
            </w:r>
          </w:p>
          <w:p w:rsidR="00000000" w:rsidDel="00000000" w:rsidP="00000000" w:rsidRDefault="00000000" w:rsidRPr="00000000" w14:paraId="000000BB">
            <w:pPr>
              <w:widowControl w:val="0"/>
              <w:numPr>
                <w:ilvl w:val="1"/>
                <w:numId w:val="9"/>
              </w:numPr>
              <w:ind w:left="1440" w:hanging="360"/>
            </w:pPr>
            <w:r w:rsidDel="00000000" w:rsidR="00000000" w:rsidRPr="00000000">
              <w:rPr>
                <w:rtl w:val="0"/>
              </w:rPr>
              <w:t xml:space="preserve">As they read, students </w:t>
            </w:r>
            <w:r w:rsidDel="00000000" w:rsidR="00000000" w:rsidRPr="00000000">
              <w:rPr>
                <w:highlight w:val="white"/>
                <w:rtl w:val="0"/>
              </w:rPr>
              <w:t xml:space="preserve">highlight two sentences that stand out to them.</w:t>
            </w:r>
          </w:p>
          <w:p w:rsidR="00000000" w:rsidDel="00000000" w:rsidP="00000000" w:rsidRDefault="00000000" w:rsidRPr="00000000" w14:paraId="000000BC">
            <w:pPr>
              <w:widowControl w:val="0"/>
              <w:numPr>
                <w:ilvl w:val="1"/>
                <w:numId w:val="9"/>
              </w:numPr>
              <w:ind w:left="1440" w:hanging="360"/>
            </w:pPr>
            <w:r w:rsidDel="00000000" w:rsidR="00000000" w:rsidRPr="00000000">
              <w:rPr>
                <w:highlight w:val="white"/>
                <w:rtl w:val="0"/>
              </w:rPr>
              <w:t xml:space="preserve">Next, they write each sentence on the front of an index card. </w:t>
            </w:r>
          </w:p>
          <w:p w:rsidR="00000000" w:rsidDel="00000000" w:rsidP="00000000" w:rsidRDefault="00000000" w:rsidRPr="00000000" w14:paraId="000000BD">
            <w:pPr>
              <w:widowControl w:val="0"/>
              <w:numPr>
                <w:ilvl w:val="1"/>
                <w:numId w:val="9"/>
              </w:numPr>
              <w:ind w:left="1440" w:hanging="360"/>
            </w:pPr>
            <w:r w:rsidDel="00000000" w:rsidR="00000000" w:rsidRPr="00000000">
              <w:rPr>
                <w:highlight w:val="white"/>
                <w:rtl w:val="0"/>
              </w:rPr>
              <w:t xml:space="preserve">On the back of the notecard, students write a few sentences explaining why they chose that quote—what it means to them, reminds them of, etc. Take this chance to make connections.</w:t>
            </w:r>
          </w:p>
          <w:p w:rsidR="00000000" w:rsidDel="00000000" w:rsidP="00000000" w:rsidRDefault="00000000" w:rsidRPr="00000000" w14:paraId="000000BE">
            <w:pPr>
              <w:widowControl w:val="0"/>
              <w:numPr>
                <w:ilvl w:val="1"/>
                <w:numId w:val="9"/>
              </w:numPr>
              <w:ind w:left="1440" w:hanging="360"/>
              <w:rPr>
                <w:highlight w:val="white"/>
              </w:rPr>
            </w:pPr>
            <w:r w:rsidDel="00000000" w:rsidR="00000000" w:rsidRPr="00000000">
              <w:rPr>
                <w:highlight w:val="white"/>
                <w:rtl w:val="0"/>
              </w:rPr>
              <w:t xml:space="preserve">On the back of one card, write a thought provoking or thick question. </w:t>
            </w:r>
            <w:hyperlink r:id="rId72">
              <w:r w:rsidDel="00000000" w:rsidR="00000000" w:rsidRPr="00000000">
                <w:rPr>
                  <w:color w:val="1155cc"/>
                  <w:highlight w:val="white"/>
                  <w:u w:val="single"/>
                  <w:rtl w:val="0"/>
                </w:rPr>
                <w:t xml:space="preserve">Here is a guide for educators on how to compose “thick questions.”</w:t>
              </w:r>
            </w:hyperlink>
            <w:r w:rsidDel="00000000" w:rsidR="00000000" w:rsidRPr="00000000">
              <w:rPr>
                <w:rtl w:val="0"/>
              </w:rPr>
            </w:r>
          </w:p>
          <w:p w:rsidR="00000000" w:rsidDel="00000000" w:rsidP="00000000" w:rsidRDefault="00000000" w:rsidRPr="00000000" w14:paraId="000000BF">
            <w:pPr>
              <w:widowControl w:val="0"/>
              <w:numPr>
                <w:ilvl w:val="0"/>
                <w:numId w:val="9"/>
              </w:numPr>
              <w:ind w:left="720" w:hanging="360"/>
            </w:pPr>
            <w:r w:rsidDel="00000000" w:rsidR="00000000" w:rsidRPr="00000000">
              <w:rPr>
                <w:rtl w:val="0"/>
              </w:rPr>
              <w:t xml:space="preserve">Using the </w:t>
            </w:r>
            <w:hyperlink r:id="rId73">
              <w:r w:rsidDel="00000000" w:rsidR="00000000" w:rsidRPr="00000000">
                <w:rPr>
                  <w:color w:val="1155cc"/>
                  <w:u w:val="single"/>
                  <w:rtl w:val="0"/>
                </w:rPr>
                <w:t xml:space="preserve">Save the Last Word for Me</w:t>
              </w:r>
            </w:hyperlink>
            <w:r w:rsidDel="00000000" w:rsidR="00000000" w:rsidRPr="00000000">
              <w:rPr>
                <w:rtl w:val="0"/>
              </w:rPr>
              <w:t xml:space="preserve"> method, students will discuss the text in small groups using the following protocol:</w:t>
            </w:r>
          </w:p>
          <w:p w:rsidR="00000000" w:rsidDel="00000000" w:rsidP="00000000" w:rsidRDefault="00000000" w:rsidRPr="00000000" w14:paraId="000000C0">
            <w:pPr>
              <w:widowControl w:val="0"/>
              <w:numPr>
                <w:ilvl w:val="1"/>
                <w:numId w:val="9"/>
              </w:numPr>
              <w:ind w:left="1440" w:hanging="360"/>
            </w:pPr>
            <w:r w:rsidDel="00000000" w:rsidR="00000000" w:rsidRPr="00000000">
              <w:rPr>
                <w:rtl w:val="0"/>
              </w:rPr>
              <w:t xml:space="preserve">You will have three people in your group. </w:t>
            </w:r>
          </w:p>
          <w:p w:rsidR="00000000" w:rsidDel="00000000" w:rsidP="00000000" w:rsidRDefault="00000000" w:rsidRPr="00000000" w14:paraId="000000C1">
            <w:pPr>
              <w:widowControl w:val="0"/>
              <w:numPr>
                <w:ilvl w:val="1"/>
                <w:numId w:val="9"/>
              </w:numPr>
              <w:ind w:left="1440" w:hanging="360"/>
            </w:pPr>
            <w:r w:rsidDel="00000000" w:rsidR="00000000" w:rsidRPr="00000000">
              <w:rPr>
                <w:rtl w:val="0"/>
              </w:rPr>
              <w:t xml:space="preserve">One person reads a quote, and then the other two people will have an opportunity to respond with ideas or questions that the quote brings up for them. </w:t>
            </w:r>
          </w:p>
          <w:p w:rsidR="00000000" w:rsidDel="00000000" w:rsidP="00000000" w:rsidRDefault="00000000" w:rsidRPr="00000000" w14:paraId="000000C2">
            <w:pPr>
              <w:widowControl w:val="0"/>
              <w:numPr>
                <w:ilvl w:val="1"/>
                <w:numId w:val="9"/>
              </w:numPr>
              <w:ind w:left="1440" w:hanging="360"/>
            </w:pPr>
            <w:r w:rsidDel="00000000" w:rsidR="00000000" w:rsidRPr="00000000">
              <w:rPr>
                <w:rtl w:val="0"/>
              </w:rPr>
              <w:t xml:space="preserve">Then, the person who initially shared the quote will share their reasoning for why they chose it. </w:t>
            </w:r>
          </w:p>
          <w:p w:rsidR="00000000" w:rsidDel="00000000" w:rsidP="00000000" w:rsidRDefault="00000000" w:rsidRPr="00000000" w14:paraId="000000C3">
            <w:pPr>
              <w:widowControl w:val="0"/>
              <w:numPr>
                <w:ilvl w:val="1"/>
                <w:numId w:val="9"/>
              </w:numPr>
              <w:ind w:left="1440" w:hanging="360"/>
            </w:pPr>
            <w:r w:rsidDel="00000000" w:rsidR="00000000" w:rsidRPr="00000000">
              <w:rPr>
                <w:rtl w:val="0"/>
              </w:rPr>
              <w:t xml:space="preserve">Repeat this process with each person’s card until everyone has had an opportunity to present.</w:t>
            </w:r>
          </w:p>
        </w:tc>
      </w:tr>
    </w:tbl>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2"/>
        <w:jc w:val="center"/>
        <w:rPr/>
      </w:pPr>
      <w:bookmarkStart w:colFirst="0" w:colLast="0" w:name="_1mcjzifciwos" w:id="10"/>
      <w:bookmarkEnd w:id="10"/>
      <w:r w:rsidDel="00000000" w:rsidR="00000000" w:rsidRPr="00000000">
        <w:rPr>
          <w:b w:val="1"/>
          <w:sz w:val="24"/>
          <w:szCs w:val="24"/>
          <w:rtl w:val="0"/>
        </w:rPr>
        <w:t xml:space="preserve">Day 7: </w:t>
      </w:r>
      <w:r w:rsidDel="00000000" w:rsidR="00000000" w:rsidRPr="00000000">
        <w:rPr>
          <w:b w:val="1"/>
          <w:sz w:val="22"/>
          <w:szCs w:val="22"/>
          <w:rtl w:val="0"/>
        </w:rPr>
        <w:t xml:space="preserve">Final Project</w:t>
      </w: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b w:val="1"/>
              </w:rPr>
            </w:pPr>
            <w:r w:rsidDel="00000000" w:rsidR="00000000" w:rsidRPr="00000000">
              <w:rPr>
                <w:rtl w:val="0"/>
              </w:rPr>
            </w:r>
          </w:p>
          <w:p w:rsidR="00000000" w:rsidDel="00000000" w:rsidP="00000000" w:rsidRDefault="00000000" w:rsidRPr="00000000" w14:paraId="000000C8">
            <w:pPr>
              <w:widowControl w:val="0"/>
              <w:rPr>
                <w:b w:val="1"/>
              </w:rPr>
            </w:pPr>
            <w:r w:rsidDel="00000000" w:rsidR="00000000" w:rsidRPr="00000000">
              <w:rPr>
                <w:b w:val="1"/>
                <w:rtl w:val="0"/>
              </w:rPr>
              <w:t xml:space="preserve">Objective</w:t>
            </w:r>
            <w:r w:rsidDel="00000000" w:rsidR="00000000" w:rsidRPr="00000000">
              <w:rPr>
                <w:rtl w:val="0"/>
              </w:rPr>
              <w:t xml:space="preserve">: Students will be able to synthesize information gleaned from reading and research to propose a potential solution to the long-lasting impacts of enslavement and wealth theft.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center"/>
              <w:rPr>
                <w:b w:val="1"/>
              </w:rPr>
            </w:pPr>
            <w:r w:rsidDel="00000000" w:rsidR="00000000" w:rsidRPr="00000000">
              <w:rPr>
                <w:sz w:val="24"/>
                <w:szCs w:val="24"/>
                <w:rtl w:val="0"/>
              </w:rPr>
              <w:t xml:space="preserve">Lesson Materials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rPr/>
            </w:pPr>
            <w:commentRangeStart w:id="1"/>
            <w:r w:rsidDel="00000000" w:rsidR="00000000" w:rsidRPr="00000000">
              <w:rPr>
                <w:rtl w:val="0"/>
              </w:rPr>
              <w:t xml:space="preserve"> </w:t>
            </w:r>
            <w:hyperlink r:id="rId74">
              <w:r w:rsidDel="00000000" w:rsidR="00000000" w:rsidRPr="00000000">
                <w:rPr>
                  <w:color w:val="1155cc"/>
                  <w:u w:val="single"/>
                  <w:rtl w:val="0"/>
                </w:rPr>
                <w:t xml:space="preserve">Understanding the Racial Wealth Gap Graphic Organizer</w:t>
              </w:r>
            </w:hyperlink>
            <w:commentRangeEnd w:id="1"/>
            <w:r w:rsidDel="00000000" w:rsidR="00000000" w:rsidRPr="00000000">
              <w:commentReference w:id="1"/>
            </w:r>
            <w:r w:rsidDel="00000000" w:rsidR="00000000" w:rsidRPr="00000000">
              <w:rPr>
                <w:rtl w:val="0"/>
              </w:rPr>
              <w:t xml:space="preserve">   </w:t>
            </w:r>
            <w:hyperlink r:id="rId75">
              <w:r w:rsidDel="00000000" w:rsidR="00000000" w:rsidRPr="00000000">
                <w:rPr>
                  <w:color w:val="1155cc"/>
                  <w:u w:val="single"/>
                  <w:rtl w:val="0"/>
                </w:rPr>
                <w:t xml:space="preserve">[.pdf]</w:t>
              </w:r>
            </w:hyperlink>
            <w:r w:rsidDel="00000000" w:rsidR="00000000" w:rsidRPr="00000000">
              <w:rPr>
                <w:rtl w:val="0"/>
              </w:rPr>
              <w:t xml:space="preserve"> [</w:t>
            </w:r>
            <w:hyperlink r:id="rId76">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t xml:space="preserve">Students will review the instructions for their final project on page 19 of the </w:t>
            </w:r>
            <w:hyperlink r:id="rId77">
              <w:r w:rsidDel="00000000" w:rsidR="00000000" w:rsidRPr="00000000">
                <w:rPr>
                  <w:color w:val="1155cc"/>
                  <w:u w:val="single"/>
                  <w:rtl w:val="0"/>
                </w:rPr>
                <w:t xml:space="preserve">Understanding the Racial Wealth Gap Graphic Organizer</w:t>
              </w:r>
            </w:hyperlink>
            <w:r w:rsidDel="00000000" w:rsidR="00000000" w:rsidRPr="00000000">
              <w:rPr>
                <w:rtl w:val="0"/>
              </w:rPr>
              <w:t xml:space="preserve">. All interactive note sheets in the graphic organizer can be shared through Google Classroom and are interactive.</w:t>
            </w:r>
          </w:p>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numPr>
                <w:ilvl w:val="0"/>
                <w:numId w:val="6"/>
              </w:numPr>
              <w:ind w:left="720" w:hanging="360"/>
            </w:pPr>
            <w:r w:rsidDel="00000000" w:rsidR="00000000" w:rsidRPr="00000000">
              <w:rPr>
                <w:rtl w:val="0"/>
              </w:rPr>
              <w:t xml:space="preserve">Guide students in reviewing the description, requirements, and grading rubric for the final unit task. For this final task, students will consider a problem they have discussed in the unit and create a plan for a comprehensive solution. Innovative solutions are the goal. Students should not be limited by what is “practical.” </w:t>
            </w:r>
          </w:p>
          <w:p w:rsidR="00000000" w:rsidDel="00000000" w:rsidP="00000000" w:rsidRDefault="00000000" w:rsidRPr="00000000" w14:paraId="000000D0">
            <w:pPr>
              <w:widowControl w:val="0"/>
              <w:numPr>
                <w:ilvl w:val="0"/>
                <w:numId w:val="6"/>
              </w:numPr>
              <w:ind w:left="720" w:hanging="360"/>
            </w:pPr>
            <w:r w:rsidDel="00000000" w:rsidR="00000000" w:rsidRPr="00000000">
              <w:rPr>
                <w:rtl w:val="0"/>
              </w:rPr>
              <w:t xml:space="preserve">Students may work in a group of up to three students to develop a plan to propose a solution for one of the outcomes of enslavement and wealth theft.</w:t>
            </w:r>
          </w:p>
          <w:p w:rsidR="00000000" w:rsidDel="00000000" w:rsidP="00000000" w:rsidRDefault="00000000" w:rsidRPr="00000000" w14:paraId="000000D1">
            <w:pPr>
              <w:widowControl w:val="0"/>
              <w:numPr>
                <w:ilvl w:val="0"/>
                <w:numId w:val="6"/>
              </w:numPr>
              <w:ind w:left="720" w:hanging="360"/>
            </w:pPr>
            <w:r w:rsidDel="00000000" w:rsidR="00000000" w:rsidRPr="00000000">
              <w:rPr>
                <w:rtl w:val="0"/>
              </w:rPr>
              <w:t xml:space="preserve">Students will choose one of the final projects from the choice board. Projects include a photo essay, podcast, zine, and presentation.</w:t>
            </w:r>
          </w:p>
          <w:p w:rsidR="00000000" w:rsidDel="00000000" w:rsidP="00000000" w:rsidRDefault="00000000" w:rsidRPr="00000000" w14:paraId="000000D2">
            <w:pPr>
              <w:widowControl w:val="0"/>
              <w:numPr>
                <w:ilvl w:val="1"/>
                <w:numId w:val="6"/>
              </w:numPr>
              <w:ind w:left="1440" w:hanging="360"/>
            </w:pPr>
            <w:r w:rsidDel="00000000" w:rsidR="00000000" w:rsidRPr="00000000">
              <w:rPr>
                <w:rtl w:val="0"/>
              </w:rPr>
              <w:t xml:space="preserve">All options require students to provide at least three reasons or examples to support their proposed solutions. </w:t>
            </w:r>
          </w:p>
        </w:tc>
      </w:tr>
    </w:tbl>
    <w:p w:rsidR="00000000" w:rsidDel="00000000" w:rsidP="00000000" w:rsidRDefault="00000000" w:rsidRPr="00000000" w14:paraId="000000D3">
      <w:pPr>
        <w:rPr/>
      </w:pPr>
      <w:r w:rsidDel="00000000" w:rsidR="00000000" w:rsidRPr="00000000">
        <w:rPr>
          <w:rtl w:val="0"/>
        </w:rPr>
      </w:r>
    </w:p>
    <w:sectPr>
      <w:headerReference r:id="rId78" w:type="default"/>
      <w:footerReference r:id="rId79" w:type="default"/>
      <w:pgSz w:h="15840" w:w="12240" w:orient="portrait"/>
      <w:pgMar w:bottom="1440" w:top="144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eed Mostoufi" w:id="0" w:date="2022-05-04T18:12:07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 and PDF (same as above)</w:t>
      </w:r>
    </w:p>
  </w:comment>
  <w:comment w:author="Fareed Mostoufi" w:id="1" w:date="2022-05-04T18:13:17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 and 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b w:val="1"/>
        <w:color w:val="666666"/>
      </w:rPr>
    </w:pPr>
    <w:r w:rsidDel="00000000" w:rsidR="00000000" w:rsidRPr="00000000">
      <w:rPr>
        <w:b w:val="1"/>
        <w:color w:val="666666"/>
        <w:rtl w:val="0"/>
      </w:rPr>
      <w:t xml:space="preserve">Understanding the Racial Wealth Gap</w:t>
    </w:r>
  </w:p>
  <w:p w:rsidR="00000000" w:rsidDel="00000000" w:rsidP="00000000" w:rsidRDefault="00000000" w:rsidRPr="00000000" w14:paraId="000000D5">
    <w:pPr>
      <w:rPr>
        <w:color w:val="666666"/>
      </w:rPr>
    </w:pPr>
    <w:r w:rsidDel="00000000" w:rsidR="00000000" w:rsidRPr="00000000">
      <w:rPr>
        <w:color w:val="666666"/>
        <w:rtl w:val="0"/>
      </w:rPr>
      <w:t xml:space="preserve">Unit by The Racial Justice Organizing Committee,</w:t>
    </w:r>
  </w:p>
  <w:p w:rsidR="00000000" w:rsidDel="00000000" w:rsidP="00000000" w:rsidRDefault="00000000" w:rsidRPr="00000000" w14:paraId="000000D6">
    <w:pPr>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476250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0dL87_OGriws_KmyL83W5YDqvQRmbdi9LFtp3-ddi7Q/edit?usp=sharing" TargetMode="External"/><Relationship Id="rId42" Type="http://schemas.openxmlformats.org/officeDocument/2006/relationships/hyperlink" Target="https://pulitzercenter.org/sites/default/files/2022-05/Copy%20of%20American%20Capitalism%20Is%20Brutal%20You%20Can%20Trace%20That%20to%20the%20Plantation.pdf" TargetMode="External"/><Relationship Id="rId41" Type="http://schemas.openxmlformats.org/officeDocument/2006/relationships/hyperlink" Target="https://docs.google.com/document/d/10dL87_OGriws_KmyL83W5YDqvQRmbdi9LFtp3-ddi7Q/edit?usp=sharing" TargetMode="External"/><Relationship Id="rId44" Type="http://schemas.openxmlformats.org/officeDocument/2006/relationships/hyperlink" Target="https://docs.google.com/document/d/1u30CJYbTCsZNNvOE2W_qFPZxKr-m4pyMZ2gDrQU5ISU/edit?usp=sharing" TargetMode="External"/><Relationship Id="rId43" Type="http://schemas.openxmlformats.org/officeDocument/2006/relationships/hyperlink" Target="https://pulitzercenter.org/sites/default/files/2022-05/Copy%20of%20American%20Capitalism%20Is%20Brutal%20You%20Can%20Trace%20That%20to%20the%20Plantation.docx" TargetMode="External"/><Relationship Id="rId46" Type="http://schemas.openxmlformats.org/officeDocument/2006/relationships/hyperlink" Target="https://pulitzercenter.org/sites/default/files/2022-05/Copy%20of%20Political%20Cartoons.pdf" TargetMode="External"/><Relationship Id="rId45" Type="http://schemas.openxmlformats.org/officeDocument/2006/relationships/hyperlink" Target="https://docs.google.com/document/d/1sobfc1vYikC1FGz368kDeRZhN9AJIdJ_8YdKa_rHKXs/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corestandards.org/ELA-Literacy/RH/9-10/3/" TargetMode="External"/><Relationship Id="rId48" Type="http://schemas.openxmlformats.org/officeDocument/2006/relationships/hyperlink" Target="https://www.nytimes.com/2019/11/28/opinion/seneca-central-park-nyc.html" TargetMode="External"/><Relationship Id="rId47" Type="http://schemas.openxmlformats.org/officeDocument/2006/relationships/hyperlink" Target="https://pulitzercenter.org/media/52253/edit" TargetMode="External"/><Relationship Id="rId49" Type="http://schemas.openxmlformats.org/officeDocument/2006/relationships/hyperlink" Target="https://docs.google.com/document/d/1oMSnosVrnRmTmwUhYn_xaCdome8rwEKuqbgL958Ep4M/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orestandards.org/ELA-Literacy/RI/9-10/2/" TargetMode="External"/><Relationship Id="rId8" Type="http://schemas.openxmlformats.org/officeDocument/2006/relationships/hyperlink" Target="http://www.corestandards.org/ELA-Literacy/RI/9-10/8/" TargetMode="External"/><Relationship Id="rId73" Type="http://schemas.openxmlformats.org/officeDocument/2006/relationships/hyperlink" Target="https://www.facinghistory.org/resource-library/teaching-strategies/save-last-word-me" TargetMode="External"/><Relationship Id="rId72" Type="http://schemas.openxmlformats.org/officeDocument/2006/relationships/hyperlink" Target="https://docs.google.com/presentation/d/1c_qs9rBCq_Czj9KMu-1e7MLZ3ZG53aXyiSQmH7TMc94/edit#slide=id.ge5c50ce207_0_184" TargetMode="External"/><Relationship Id="rId31" Type="http://schemas.openxmlformats.org/officeDocument/2006/relationships/hyperlink" Target="https://docs.google.com/document/d/1u30CJYbTCsZNNvOE2W_qFPZxKr-m4pyMZ2gDrQU5ISU/edit?usp=sharing" TargetMode="External"/><Relationship Id="rId75" Type="http://schemas.openxmlformats.org/officeDocument/2006/relationships/hyperlink" Target="https://pulitzercenter.org/sites/default/files/inline-images/Understanding%20the%20Racial%20Gap%20Unit_Graphic%20Organizer-2.pdf" TargetMode="External"/><Relationship Id="rId30" Type="http://schemas.openxmlformats.org/officeDocument/2006/relationships/hyperlink" Target="https://youtu.be/PjctCS1kZp4" TargetMode="External"/><Relationship Id="rId74" Type="http://schemas.openxmlformats.org/officeDocument/2006/relationships/hyperlink" Target="https://docs.google.com/document/d/1u30CJYbTCsZNNvOE2W_qFPZxKr-m4pyMZ2gDrQU5ISU/edit?usp=sharing" TargetMode="External"/><Relationship Id="rId33" Type="http://schemas.openxmlformats.org/officeDocument/2006/relationships/hyperlink" Target="https://pulitzercenter.org/sites/default/files/2022-05/Copy%20of%20American%20Capitalism%20Is%20Brutal%20You%20Can%20Trace%20That%20to%20the%20Plantation.pdf" TargetMode="External"/><Relationship Id="rId77" Type="http://schemas.openxmlformats.org/officeDocument/2006/relationships/hyperlink" Target="https://docs.google.com/document/d/1u30CJYbTCsZNNvOE2W_qFPZxKr-m4pyMZ2gDrQU5ISU/edit?usp=sharing" TargetMode="External"/><Relationship Id="rId32" Type="http://schemas.openxmlformats.org/officeDocument/2006/relationships/hyperlink" Target="https://docs.google.com/document/d/10dL87_OGriws_KmyL83W5YDqvQRmbdi9LFtp3-ddi7Q/edit?usp=sharing" TargetMode="External"/><Relationship Id="rId76" Type="http://schemas.openxmlformats.org/officeDocument/2006/relationships/hyperlink" Target="https://pulitzercenter.org/sites/default/files/2022-05/Understanding%20the%20Racial%20Gap%20Unit_Graphic%20Organizer-2.docx" TargetMode="External"/><Relationship Id="rId35" Type="http://schemas.openxmlformats.org/officeDocument/2006/relationships/hyperlink" Target="https://docs.google.com/document/d/1u30CJYbTCsZNNvOE2W_qFPZxKr-m4pyMZ2gDrQU5ISU/edit?usp=sharing" TargetMode="External"/><Relationship Id="rId79" Type="http://schemas.openxmlformats.org/officeDocument/2006/relationships/footer" Target="footer1.xml"/><Relationship Id="rId34" Type="http://schemas.openxmlformats.org/officeDocument/2006/relationships/hyperlink" Target="https://pulitzercenter.org/sites/default/files/2022-05/Copy%20of%20American%20Capitalism%20Is%20Brutal%20You%20Can%20Trace%20That%20to%20the%20Plantation.docx" TargetMode="External"/><Relationship Id="rId78" Type="http://schemas.openxmlformats.org/officeDocument/2006/relationships/header" Target="header1.xml"/><Relationship Id="rId71" Type="http://schemas.openxmlformats.org/officeDocument/2006/relationships/hyperlink" Target="https://www.aclu.org/issues/racial-justice/terrorism-and-economic-injustice-after-enslavement" TargetMode="External"/><Relationship Id="rId70" Type="http://schemas.openxmlformats.org/officeDocument/2006/relationships/hyperlink" Target="https://docs.google.com/document/d/1u30CJYbTCsZNNvOE2W_qFPZxKr-m4pyMZ2gDrQU5ISU/edit?usp=sharing" TargetMode="External"/><Relationship Id="rId37" Type="http://schemas.openxmlformats.org/officeDocument/2006/relationships/hyperlink" Target="https://open.lib.umn.edu/sociology" TargetMode="External"/><Relationship Id="rId36" Type="http://schemas.openxmlformats.org/officeDocument/2006/relationships/hyperlink" Target="https://info.flipgrid.com/" TargetMode="External"/><Relationship Id="rId39" Type="http://schemas.openxmlformats.org/officeDocument/2006/relationships/hyperlink" Target="https://youtu.be/PjctCS1kZp4" TargetMode="External"/><Relationship Id="rId38" Type="http://schemas.openxmlformats.org/officeDocument/2006/relationships/hyperlink" Target="https://youtu.be/OBYmeLBWjeI" TargetMode="External"/><Relationship Id="rId62" Type="http://schemas.openxmlformats.org/officeDocument/2006/relationships/hyperlink" Target="https://pulitzercenter.org/sites/default/files/2022-05/Part%204_%20Culminating%20Fishbowl%20Discussion%20-%20Clarice%20Brazas.docx" TargetMode="External"/><Relationship Id="rId61" Type="http://schemas.openxmlformats.org/officeDocument/2006/relationships/hyperlink" Target="https://pulitzercenter.org/sites/default/files/2022-05/Part%204_%20Culminating%20Fishbowl%20Discussion%20-%20Clarice%20Brazas.pdf" TargetMode="External"/><Relationship Id="rId20" Type="http://schemas.openxmlformats.org/officeDocument/2006/relationships/hyperlink" Target="https://pulitzercenter.org/sites/default/files/2022-05/Part%204_%20Culminating%20Fishbowl%20Discussion%20-%20Clarice%20Brazas.docx" TargetMode="External"/><Relationship Id="rId64" Type="http://schemas.openxmlformats.org/officeDocument/2006/relationships/hyperlink" Target="https://www.aclu.org/issues/racial-justice/terrorism-and-economic-injustice-after-enslavement" TargetMode="External"/><Relationship Id="rId63" Type="http://schemas.openxmlformats.org/officeDocument/2006/relationships/hyperlink" Target="https://docs.google.com/document/d/1u30CJYbTCsZNNvOE2W_qFPZxKr-m4pyMZ2gDrQU5ISU/edit?usp=sharing" TargetMode="External"/><Relationship Id="rId22" Type="http://schemas.openxmlformats.org/officeDocument/2006/relationships/hyperlink" Target="https://pulitzercenter.org/sites/default/files/2022-05/Rubric%20for%20Assessment%201%20%20-%20Clarice%20Brazas.pdf" TargetMode="External"/><Relationship Id="rId66" Type="http://schemas.openxmlformats.org/officeDocument/2006/relationships/hyperlink" Target="https://docs.google.com/presentation/d/1c_qs9rBCq_Czj9KMu-1e7MLZ3ZG53aXyiSQmH7TMc94/edit#slide=id.ge5c50ce207_0_184" TargetMode="External"/><Relationship Id="rId21" Type="http://schemas.openxmlformats.org/officeDocument/2006/relationships/hyperlink" Target="https://drive.google.com/file/d/1kXKy3lqz3lnmAHKi8jEfTPxhpihiOkTo/view?usp=sharing" TargetMode="External"/><Relationship Id="rId65" Type="http://schemas.openxmlformats.org/officeDocument/2006/relationships/hyperlink" Target="https://www.facinghistory.org/resource-library/teaching-strategies/save-last-word-me" TargetMode="External"/><Relationship Id="rId24" Type="http://schemas.openxmlformats.org/officeDocument/2006/relationships/hyperlink" Target="http://hcut.to/v/xiSr5uY" TargetMode="External"/><Relationship Id="rId68" Type="http://schemas.openxmlformats.org/officeDocument/2006/relationships/hyperlink" Target="https://pulitzercenter.org/sites/default/files/2022-05/A%20Guide%20to%20Questioning%20_%20Learning%20Strategy%20.pdf" TargetMode="External"/><Relationship Id="rId23" Type="http://schemas.openxmlformats.org/officeDocument/2006/relationships/hyperlink" Target="https://pulitzercenter.org/media/52248/edit" TargetMode="External"/><Relationship Id="rId67" Type="http://schemas.openxmlformats.org/officeDocument/2006/relationships/hyperlink" Target="https://docs.google.com/presentation/d/1c_qs9rBCq_Czj9KMu-1e7MLZ3ZG53aXyiSQmH7TMc94/edit#slide=id.ge5c50ce207_0_184" TargetMode="External"/><Relationship Id="rId60" Type="http://schemas.openxmlformats.org/officeDocument/2006/relationships/hyperlink" Target="https://docs.google.com/document/d/1Ib8jQB0nGJo1apRLjt9pfeDEXq-Xq-XsBQDcTr1vDAc/edit?usp=sharing" TargetMode="External"/><Relationship Id="rId26" Type="http://schemas.openxmlformats.org/officeDocument/2006/relationships/hyperlink" Target="https://docs.google.com/document/d/1u30CJYbTCsZNNvOE2W_qFPZxKr-m4pyMZ2gDrQU5ISU/edit?usp=sharing" TargetMode="External"/><Relationship Id="rId25" Type="http://schemas.openxmlformats.org/officeDocument/2006/relationships/hyperlink" Target="https://docs.google.com/document/d/e/2PACX-1vRn3T69Y1IR3bvrOu5CaSd4IMEDeNhBXz_SDkIdHcRKTruJuvfaLHUfRCBdi1Glfgw8SC3QhVau7iTQ/pub" TargetMode="External"/><Relationship Id="rId69" Type="http://schemas.openxmlformats.org/officeDocument/2006/relationships/hyperlink" Target="https://pulitzercenter.org/media/52259/edit" TargetMode="External"/><Relationship Id="rId28" Type="http://schemas.openxmlformats.org/officeDocument/2006/relationships/hyperlink" Target="https://open.lib.umn.edu/sociology" TargetMode="External"/><Relationship Id="rId27" Type="http://schemas.openxmlformats.org/officeDocument/2006/relationships/hyperlink" Target="https://docs.google.com/document/d/1u30CJYbTCsZNNvOE2W_qFPZxKr-m4pyMZ2gDrQU5ISU/edit?usp=sharing" TargetMode="External"/><Relationship Id="rId29" Type="http://schemas.openxmlformats.org/officeDocument/2006/relationships/hyperlink" Target="https://youtu.be/OBYmeLBWjeI" TargetMode="External"/><Relationship Id="rId51" Type="http://schemas.openxmlformats.org/officeDocument/2006/relationships/hyperlink" Target="https://pulitzercenter.org/media/52255/edit" TargetMode="External"/><Relationship Id="rId50" Type="http://schemas.openxmlformats.org/officeDocument/2006/relationships/hyperlink" Target="https://pulitzercenter.org/sites/default/files/2022-05/Copy%20of%20Seneca%20Village%20Modified.pdf" TargetMode="External"/><Relationship Id="rId53" Type="http://schemas.openxmlformats.org/officeDocument/2006/relationships/hyperlink" Target="https://www.theguardian.com/us-news/2021/jun/18/elaine-massacre-red-summer-descendants-history" TargetMode="External"/><Relationship Id="rId52" Type="http://schemas.openxmlformats.org/officeDocument/2006/relationships/hyperlink" Target="https://www.ncdcr.gov/learn/history-and-archives-education/1898-wilmington-race-riot-commission" TargetMode="External"/><Relationship Id="rId11" Type="http://schemas.openxmlformats.org/officeDocument/2006/relationships/hyperlink" Target="http://www.corestandards.org/ELA-Literacy/RH/9-10/6/" TargetMode="External"/><Relationship Id="rId55" Type="http://schemas.openxmlformats.org/officeDocument/2006/relationships/hyperlink" Target="https://pulitzercenter.org/sites/default/files/2022-05/Copy%20of%20Elaince%20Video%20%26%20Article%20Excerpts.pdf" TargetMode="External"/><Relationship Id="rId10" Type="http://schemas.openxmlformats.org/officeDocument/2006/relationships/hyperlink" Target="http://www.corestandards.org/ELA-Literacy/RH/9-10/4/" TargetMode="External"/><Relationship Id="rId54" Type="http://schemas.openxmlformats.org/officeDocument/2006/relationships/hyperlink" Target="https://docs.google.com/document/d/1VJQG5xbJR3SYY1P1mwJWfQKECodV4bUwOqRK5ifCB70/edit?usp=sharing" TargetMode="External"/><Relationship Id="rId13" Type="http://schemas.openxmlformats.org/officeDocument/2006/relationships/hyperlink" Target="https://pulitzercenter.org/sites/default/files/inline-images/bRWij1TAAhE0DsC4DLXdjrXJpTLKjAqgEI91uaOf0m7QStnmcw.pdf" TargetMode="External"/><Relationship Id="rId57" Type="http://schemas.openxmlformats.org/officeDocument/2006/relationships/hyperlink" Target="https://youtu.be/x-ItsPBTFO0" TargetMode="External"/><Relationship Id="rId12" Type="http://schemas.openxmlformats.org/officeDocument/2006/relationships/hyperlink" Target="http://www.corestandards.org/ELA-Literacy/W/8/4/" TargetMode="External"/><Relationship Id="rId56" Type="http://schemas.openxmlformats.org/officeDocument/2006/relationships/hyperlink" Target="https://pulitzercenter.org/media/52257/edit" TargetMode="External"/><Relationship Id="rId15" Type="http://schemas.openxmlformats.org/officeDocument/2006/relationships/hyperlink" Target="https://pulitzercenter.org/sites/default/files/2022-05/Understanding%20the%20Racial%20Gap%20Unit_Graphic%20Organizer-2.docx" TargetMode="External"/><Relationship Id="rId59" Type="http://schemas.openxmlformats.org/officeDocument/2006/relationships/hyperlink" Target="https://www.youtube.com/watch?v=ptbuPdkI434" TargetMode="External"/><Relationship Id="rId14" Type="http://schemas.openxmlformats.org/officeDocument/2006/relationships/hyperlink" Target="https://pulitzercenter.org/sites/default/files/inline-images/Understanding%20the%20Racial%20Gap%20Unit_Graphic%20Organizer-2.pdf" TargetMode="External"/><Relationship Id="rId58" Type="http://schemas.openxmlformats.org/officeDocument/2006/relationships/hyperlink" Target="https://www.youtube.com/watch?v=yhhROY8jPV4" TargetMode="External"/><Relationship Id="rId17" Type="http://schemas.openxmlformats.org/officeDocument/2006/relationships/hyperlink" Target="https://docs.google.com/document/d/1Ib8jQB0nGJo1apRLjt9pfeDEXq-Xq-XsBQDcTr1vDAc/edit?usp=sharing" TargetMode="External"/><Relationship Id="rId16" Type="http://schemas.openxmlformats.org/officeDocument/2006/relationships/hyperlink" Target="https://padlet.com/" TargetMode="External"/><Relationship Id="rId19" Type="http://schemas.openxmlformats.org/officeDocument/2006/relationships/hyperlink" Target="https://pulitzercenter.org/sites/default/files/2022-05/Part%204_%20Culminating%20Fishbowl%20Discussion%20-%20Clarice%20Brazas.pdf" TargetMode="External"/><Relationship Id="rId18" Type="http://schemas.openxmlformats.org/officeDocument/2006/relationships/hyperlink" Target="https://docs.google.com/document/d/1Ib8jQB0nGJo1apRLjt9pfeDEXq-Xq-XsBQDcTr1vDA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