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             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b w:val="1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u w:val="single"/>
          <w:rtl w:val="0"/>
        </w:rPr>
        <w:t xml:space="preserve">Explanatory Writing Task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In at least 3 paragraphs clearly explain how American slavery develped into an economic, social and political issue?  Your essay must include:</w:t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Supporting evidence from the articles, videos and primary sources we analyzed and discussed in class.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Cause and Effect transition words that clearly connect and explain your reasoning. 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Writing that is free from grammatical and spelling errors.</w:t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Your work will be graded using the class Explanatory Writing Task rubric.</w:t>
      </w:r>
    </w:p>
    <w:sectPr>
      <w:headerReference r:id="rId6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spacing w:line="240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5362575</wp:posOffset>
          </wp:positionH>
          <wp:positionV relativeFrom="page">
            <wp:posOffset>387331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Justice for All: How Laws Preserve and/or Restrict Rights</w:t>
    </w:r>
  </w:p>
  <w:p w:rsidR="00000000" w:rsidDel="00000000" w:rsidP="00000000" w:rsidRDefault="00000000" w:rsidRPr="00000000" w14:paraId="0000000D">
    <w:pPr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Educators in New Brunswick Public Schools, </w:t>
    </w:r>
  </w:p>
  <w:p w:rsidR="00000000" w:rsidDel="00000000" w:rsidP="00000000" w:rsidRDefault="00000000" w:rsidRPr="00000000" w14:paraId="0000000E">
    <w:pPr>
      <w:rPr/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part of the 2021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