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2">
      <w:pPr>
        <w:pageBreakBefore w:val="0"/>
        <w:spacing w:line="240" w:lineRule="auto"/>
        <w:jc w:val="left"/>
        <w:rPr>
          <w:rFonts w:ascii="Lato" w:cs="Lato" w:eastAsia="Lato" w:hAnsi="Lato"/>
        </w:rPr>
      </w:pPr>
      <w:r w:rsidDel="00000000" w:rsidR="00000000" w:rsidRPr="00000000">
        <w:rPr>
          <w:rtl w:val="0"/>
        </w:rPr>
      </w:r>
    </w:p>
    <w:tbl>
      <w:tblPr>
        <w:tblStyle w:val="Table1"/>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11865"/>
        <w:tblGridChange w:id="0">
          <w:tblGrid>
            <w:gridCol w:w="2490"/>
            <w:gridCol w:w="118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t xml:space="preserve">2-4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Grade Level/Subject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11th Grade United States History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240" w:before="0" w:lineRule="auto"/>
              <w:ind w:left="-45" w:firstLine="0"/>
              <w:rPr/>
            </w:pPr>
            <w:r w:rsidDel="00000000" w:rsidR="00000000" w:rsidRPr="00000000">
              <w:rPr>
                <w:rtl w:val="0"/>
              </w:rPr>
              <w:br w:type="textWrapping"/>
            </w:r>
            <w:r w:rsidDel="00000000" w:rsidR="00000000" w:rsidRPr="00000000">
              <w:rPr>
                <w:rtl w:val="0"/>
              </w:rPr>
              <w:t xml:space="preserve">“The ‘20 and odd’ Who Built the United States” is a two–four-week unit that will focus on the themes of conflict, human rights violations, and power. The pedagogical vision of this unit is to introduce students to the year 1619 as a starting point in which the “20 and odd” built the United States. Students will explore the themes by examining various historical content in conjunction with </w:t>
            </w:r>
            <w:r w:rsidDel="00000000" w:rsidR="00000000" w:rsidRPr="00000000">
              <w:rPr>
                <w:i w:val="1"/>
                <w:rtl w:val="0"/>
              </w:rPr>
              <w:t xml:space="preserve">The 1619 Project</w:t>
            </w:r>
            <w:r w:rsidDel="00000000" w:rsidR="00000000" w:rsidRPr="00000000">
              <w:rPr>
                <w:rtl w:val="0"/>
              </w:rPr>
              <w:t xml:space="preserve"> collection of articles and primary source documents. In this unit, students will think critically, discuss, investigate, collaborate, and interpret historical content. Through this unit, students will understand the perspectives of key individuals and the motives behind many of the actions and decisions that contributed to the development of the United States.</w:t>
            </w:r>
          </w:p>
          <w:p w:rsidR="00000000" w:rsidDel="00000000" w:rsidP="00000000" w:rsidRDefault="00000000" w:rsidRPr="00000000" w14:paraId="0000000E">
            <w:pPr>
              <w:spacing w:after="0" w:before="0" w:lineRule="auto"/>
              <w:ind w:left="-45" w:firstLine="0"/>
              <w:rPr/>
            </w:pPr>
            <w:r w:rsidDel="00000000" w:rsidR="00000000" w:rsidRPr="00000000">
              <w:rPr>
                <w:rtl w:val="0"/>
              </w:rPr>
              <w:t xml:space="preserve">Some essential questions developed for the unit include the following:</w:t>
            </w:r>
          </w:p>
          <w:p w:rsidR="00000000" w:rsidDel="00000000" w:rsidP="00000000" w:rsidRDefault="00000000" w:rsidRPr="00000000" w14:paraId="0000000F">
            <w:pPr>
              <w:spacing w:before="0" w:lineRule="auto"/>
              <w:rPr/>
            </w:pPr>
            <w:r w:rsidDel="00000000" w:rsidR="00000000" w:rsidRPr="00000000">
              <w:rPr>
                <w:rtl w:val="0"/>
              </w:rPr>
            </w:r>
          </w:p>
          <w:p w:rsidR="00000000" w:rsidDel="00000000" w:rsidP="00000000" w:rsidRDefault="00000000" w:rsidRPr="00000000" w14:paraId="00000010">
            <w:pPr>
              <w:numPr>
                <w:ilvl w:val="0"/>
                <w:numId w:val="8"/>
              </w:numPr>
              <w:spacing w:before="0" w:lineRule="auto"/>
              <w:ind w:left="720" w:hanging="360"/>
              <w:rPr>
                <w:rFonts w:ascii="Lato" w:cs="Lato" w:eastAsia="Lato" w:hAnsi="Lato"/>
              </w:rPr>
            </w:pPr>
            <w:r w:rsidDel="00000000" w:rsidR="00000000" w:rsidRPr="00000000">
              <w:rPr>
                <w:rtl w:val="0"/>
              </w:rPr>
              <w:t xml:space="preserve">What were some major </w:t>
            </w:r>
            <w:r w:rsidDel="00000000" w:rsidR="00000000" w:rsidRPr="00000000">
              <w:rPr>
                <w:b w:val="1"/>
                <w:rtl w:val="0"/>
              </w:rPr>
              <w:t xml:space="preserve">conflicts </w:t>
            </w:r>
            <w:r w:rsidDel="00000000" w:rsidR="00000000" w:rsidRPr="00000000">
              <w:rPr>
                <w:rtl w:val="0"/>
              </w:rPr>
              <w:t xml:space="preserve">that existed before and after the year 1619? Were these conflicts or disputes justifiable? Who do you think is to blame for the conflict or dispute?</w:t>
            </w:r>
          </w:p>
          <w:p w:rsidR="00000000" w:rsidDel="00000000" w:rsidP="00000000" w:rsidRDefault="00000000" w:rsidRPr="00000000" w14:paraId="00000011">
            <w:pPr>
              <w:numPr>
                <w:ilvl w:val="0"/>
                <w:numId w:val="8"/>
              </w:numPr>
              <w:spacing w:before="0" w:lineRule="auto"/>
              <w:ind w:left="720" w:hanging="360"/>
              <w:rPr>
                <w:rFonts w:ascii="Lato" w:cs="Lato" w:eastAsia="Lato" w:hAnsi="Lato"/>
              </w:rPr>
            </w:pPr>
            <w:r w:rsidDel="00000000" w:rsidR="00000000" w:rsidRPr="00000000">
              <w:rPr>
                <w:rtl w:val="0"/>
              </w:rPr>
              <w:t xml:space="preserve">Can </w:t>
            </w:r>
            <w:r w:rsidDel="00000000" w:rsidR="00000000" w:rsidRPr="00000000">
              <w:rPr>
                <w:b w:val="1"/>
                <w:rtl w:val="0"/>
              </w:rPr>
              <w:t xml:space="preserve">human rights violations</w:t>
            </w:r>
            <w:r w:rsidDel="00000000" w:rsidR="00000000" w:rsidRPr="00000000">
              <w:rPr>
                <w:rtl w:val="0"/>
              </w:rPr>
              <w:t xml:space="preserve"> be justified? In your opinion, why is freedom one of the most violated human rights in the history of the world?</w:t>
            </w:r>
          </w:p>
          <w:p w:rsidR="00000000" w:rsidDel="00000000" w:rsidP="00000000" w:rsidRDefault="00000000" w:rsidRPr="00000000" w14:paraId="00000012">
            <w:pPr>
              <w:numPr>
                <w:ilvl w:val="0"/>
                <w:numId w:val="8"/>
              </w:numPr>
              <w:spacing w:before="0" w:lineRule="auto"/>
              <w:ind w:left="720" w:hanging="360"/>
              <w:rPr>
                <w:rFonts w:ascii="Lato" w:cs="Lato" w:eastAsia="Lato" w:hAnsi="Lato"/>
              </w:rPr>
            </w:pPr>
            <w:r w:rsidDel="00000000" w:rsidR="00000000" w:rsidRPr="00000000">
              <w:rPr>
                <w:rtl w:val="0"/>
              </w:rPr>
              <w:t xml:space="preserve">How is </w:t>
            </w:r>
            <w:r w:rsidDel="00000000" w:rsidR="00000000" w:rsidRPr="00000000">
              <w:rPr>
                <w:b w:val="1"/>
                <w:rtl w:val="0"/>
              </w:rPr>
              <w:t xml:space="preserve">power </w:t>
            </w:r>
            <w:r w:rsidDel="00000000" w:rsidR="00000000" w:rsidRPr="00000000">
              <w:rPr>
                <w:rtl w:val="0"/>
              </w:rPr>
              <w:t xml:space="preserve">determined? How has power shifted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016">
            <w:pPr>
              <w:pageBreakBefore w:val="0"/>
              <w:spacing w:after="0" w:before="0" w:line="276" w:lineRule="auto"/>
              <w:ind w:left="0" w:firstLine="0"/>
              <w:rPr/>
            </w:pPr>
            <w:r w:rsidDel="00000000" w:rsidR="00000000" w:rsidRPr="00000000">
              <w:rPr>
                <w:rtl w:val="0"/>
              </w:rPr>
              <w:t xml:space="preserve">Students will be able to…</w:t>
            </w:r>
          </w:p>
          <w:p w:rsidR="00000000" w:rsidDel="00000000" w:rsidP="00000000" w:rsidRDefault="00000000" w:rsidRPr="00000000" w14:paraId="00000017">
            <w:pPr>
              <w:pageBreakBefore w:val="0"/>
              <w:numPr>
                <w:ilvl w:val="0"/>
                <w:numId w:val="15"/>
              </w:numPr>
              <w:spacing w:after="0" w:before="0" w:line="276" w:lineRule="auto"/>
              <w:ind w:left="720" w:hanging="360"/>
              <w:rPr/>
            </w:pPr>
            <w:r w:rsidDel="00000000" w:rsidR="00000000" w:rsidRPr="00000000">
              <w:rPr>
                <w:rtl w:val="0"/>
              </w:rPr>
              <w:t xml:space="preserve">Identify and understand the year 1619 and the arrival of “20 and odd Negroes” as a major turning point in the development of the institution of slavery in America.</w:t>
            </w:r>
          </w:p>
          <w:p w:rsidR="00000000" w:rsidDel="00000000" w:rsidP="00000000" w:rsidRDefault="00000000" w:rsidRPr="00000000" w14:paraId="00000018">
            <w:pPr>
              <w:pageBreakBefore w:val="0"/>
              <w:numPr>
                <w:ilvl w:val="0"/>
                <w:numId w:val="15"/>
              </w:numPr>
              <w:spacing w:line="240" w:lineRule="auto"/>
              <w:ind w:left="720" w:hanging="360"/>
              <w:rPr/>
            </w:pPr>
            <w:r w:rsidDel="00000000" w:rsidR="00000000" w:rsidRPr="00000000">
              <w:rPr>
                <w:rtl w:val="0"/>
              </w:rPr>
              <w:t xml:space="preserve">Analyze primary source documents that detail the enduring issues of conflict, power, and human rights violations as contributing factors to the development of the institution of slavery in America.</w:t>
            </w:r>
          </w:p>
          <w:p w:rsidR="00000000" w:rsidDel="00000000" w:rsidP="00000000" w:rsidRDefault="00000000" w:rsidRPr="00000000" w14:paraId="00000019">
            <w:pPr>
              <w:pageBreakBefore w:val="0"/>
              <w:numPr>
                <w:ilvl w:val="0"/>
                <w:numId w:val="15"/>
              </w:numPr>
              <w:spacing w:line="240" w:lineRule="auto"/>
              <w:ind w:left="720" w:hanging="360"/>
              <w:rPr/>
            </w:pPr>
            <w:r w:rsidDel="00000000" w:rsidR="00000000" w:rsidRPr="00000000">
              <w:rPr>
                <w:rtl w:val="0"/>
              </w:rPr>
              <w:t xml:space="preserve">Analyze and gain insight into the perspectives and experiences of individuals who contributed to the development of the United States. </w:t>
            </w:r>
          </w:p>
          <w:p w:rsidR="00000000" w:rsidDel="00000000" w:rsidP="00000000" w:rsidRDefault="00000000" w:rsidRPr="00000000" w14:paraId="0000001A">
            <w:pPr>
              <w:pageBreakBefore w:val="0"/>
              <w:numPr>
                <w:ilvl w:val="0"/>
                <w:numId w:val="15"/>
              </w:numPr>
              <w:spacing w:line="240" w:lineRule="auto"/>
              <w:ind w:left="720" w:hanging="360"/>
              <w:rPr/>
            </w:pPr>
            <w:r w:rsidDel="00000000" w:rsidR="00000000" w:rsidRPr="00000000">
              <w:rPr>
                <w:rtl w:val="0"/>
              </w:rPr>
              <w:t xml:space="preserve">Investigate historical events, laws, and key individuals who contributed to </w:t>
            </w:r>
            <w:r w:rsidDel="00000000" w:rsidR="00000000" w:rsidRPr="00000000">
              <w:rPr>
                <w:rtl w:val="0"/>
              </w:rPr>
              <w:t xml:space="preserve">slavery, racism, discrimination, and issues of inequality toward African-Americans.</w:t>
            </w:r>
          </w:p>
          <w:p w:rsidR="00000000" w:rsidDel="00000000" w:rsidP="00000000" w:rsidRDefault="00000000" w:rsidRPr="00000000" w14:paraId="0000001B">
            <w:pPr>
              <w:pageBreakBefore w:val="0"/>
              <w:numPr>
                <w:ilvl w:val="0"/>
                <w:numId w:val="15"/>
              </w:numPr>
              <w:spacing w:line="240" w:lineRule="auto"/>
              <w:ind w:left="720" w:hanging="360"/>
              <w:rPr/>
            </w:pPr>
            <w:r w:rsidDel="00000000" w:rsidR="00000000" w:rsidRPr="00000000">
              <w:rPr>
                <w:rtl w:val="0"/>
              </w:rPr>
              <w:t xml:space="preserve">Distinguish among and discuss the social, political, and economic issues surrounding slavery in America.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before="0" w:line="276" w:lineRule="auto"/>
              <w:rPr>
                <w:b w:val="1"/>
              </w:rPr>
            </w:pPr>
            <w:r w:rsidDel="00000000" w:rsidR="00000000" w:rsidRPr="00000000">
              <w:rPr>
                <w:rtl w:val="0"/>
              </w:rPr>
            </w:r>
          </w:p>
          <w:p w:rsidR="00000000" w:rsidDel="00000000" w:rsidP="00000000" w:rsidRDefault="00000000" w:rsidRPr="00000000" w14:paraId="0000001F">
            <w:pPr>
              <w:pageBreakBefore w:val="0"/>
              <w:spacing w:before="0" w:line="276" w:lineRule="auto"/>
              <w:rPr>
                <w:b w:val="1"/>
              </w:rPr>
            </w:pPr>
            <w:r w:rsidDel="00000000" w:rsidR="00000000" w:rsidRPr="00000000">
              <w:rPr>
                <w:b w:val="1"/>
                <w:rtl w:val="0"/>
              </w:rPr>
              <w:t xml:space="preserve">New York State Social Studies Framework (Grade 11 U.S. History and Government)</w:t>
            </w:r>
          </w:p>
          <w:p w:rsidR="00000000" w:rsidDel="00000000" w:rsidP="00000000" w:rsidRDefault="00000000" w:rsidRPr="00000000" w14:paraId="00000020">
            <w:pPr>
              <w:pageBreakBefore w:val="0"/>
              <w:spacing w:before="0" w:line="276" w:lineRule="auto"/>
              <w:rPr/>
            </w:pPr>
            <w:r w:rsidDel="00000000" w:rsidR="00000000" w:rsidRPr="00000000">
              <w:rPr>
                <w:rtl w:val="0"/>
              </w:rPr>
            </w:r>
          </w:p>
          <w:p w:rsidR="00000000" w:rsidDel="00000000" w:rsidP="00000000" w:rsidRDefault="00000000" w:rsidRPr="00000000" w14:paraId="00000021">
            <w:pPr>
              <w:pageBreakBefore w:val="0"/>
              <w:spacing w:before="0" w:line="276" w:lineRule="auto"/>
              <w:rPr/>
            </w:pPr>
            <w:hyperlink r:id="rId6">
              <w:r w:rsidDel="00000000" w:rsidR="00000000" w:rsidRPr="00000000">
                <w:rPr>
                  <w:color w:val="1155cc"/>
                  <w:u w:val="single"/>
                  <w:rtl w:val="0"/>
                </w:rPr>
                <w:t xml:space="preserve">11.1 COLONIAL FOUNDATIONS (1607– 1763):</w:t>
              </w:r>
            </w:hyperlink>
            <w:r w:rsidDel="00000000" w:rsidR="00000000" w:rsidRPr="00000000">
              <w:rPr>
                <w:rtl w:val="0"/>
              </w:rPr>
              <w:t xml:space="preserve"> European colonization in North America prompted cultural contact and exchange between diverse peoples; cultural differences and misunderstandings at times led to conflict. A variety of factors contributed to the development of regional differences, including social and racial hierarchies, in colonial America. (Standards: 1, 2, 3, 4, 5; Themes: MOV, TCC, GEO, GOV, ECO, EXCH)</w:t>
            </w:r>
          </w:p>
          <w:p w:rsidR="00000000" w:rsidDel="00000000" w:rsidP="00000000" w:rsidRDefault="00000000" w:rsidRPr="00000000" w14:paraId="00000022">
            <w:pPr>
              <w:pageBreakBefore w:val="0"/>
              <w:spacing w:before="240" w:line="276" w:lineRule="auto"/>
              <w:rPr/>
            </w:pPr>
            <w:hyperlink r:id="rId7">
              <w:r w:rsidDel="00000000" w:rsidR="00000000" w:rsidRPr="00000000">
                <w:rPr>
                  <w:color w:val="1155cc"/>
                  <w:u w:val="single"/>
                  <w:rtl w:val="0"/>
                </w:rPr>
                <w:t xml:space="preserve">11.2 CONSTITUTIONAL FOUNDATIONS (1763 – 1824):</w:t>
              </w:r>
            </w:hyperlink>
            <w:r w:rsidDel="00000000" w:rsidR="00000000" w:rsidRPr="00000000">
              <w:rPr>
                <w:rtl w:val="0"/>
              </w:rPr>
              <w:t xml:space="preserve"> Growing political and economic tensions led the American colonists to declare their independence from Great Britain. Once independent, the new nation confronted the challenge of creating a stable federal republic. (Standards: 1, 5; Themes: TCC, GOV, CIV, ECO)</w:t>
            </w:r>
          </w:p>
          <w:p w:rsidR="00000000" w:rsidDel="00000000" w:rsidP="00000000" w:rsidRDefault="00000000" w:rsidRPr="00000000" w14:paraId="00000023">
            <w:pPr>
              <w:pageBreakBefore w:val="0"/>
              <w:spacing w:line="276" w:lineRule="auto"/>
              <w:ind w:left="0" w:firstLine="0"/>
              <w:rPr/>
            </w:pPr>
            <w:r w:rsidDel="00000000" w:rsidR="00000000" w:rsidRPr="00000000">
              <w:rPr>
                <w:rtl w:val="0"/>
              </w:rPr>
            </w:r>
          </w:p>
          <w:p w:rsidR="00000000" w:rsidDel="00000000" w:rsidP="00000000" w:rsidRDefault="00000000" w:rsidRPr="00000000" w14:paraId="00000024">
            <w:pPr>
              <w:pageBreakBefore w:val="0"/>
              <w:spacing w:line="276" w:lineRule="auto"/>
              <w:ind w:left="0" w:firstLine="0"/>
              <w:rPr>
                <w:b w:val="1"/>
              </w:rPr>
            </w:pPr>
            <w:r w:rsidDel="00000000" w:rsidR="00000000" w:rsidRPr="00000000">
              <w:rPr>
                <w:b w:val="1"/>
                <w:rtl w:val="0"/>
              </w:rPr>
              <w:t xml:space="preserve">Common Core Standards</w:t>
            </w:r>
          </w:p>
          <w:p w:rsidR="00000000" w:rsidDel="00000000" w:rsidP="00000000" w:rsidRDefault="00000000" w:rsidRPr="00000000" w14:paraId="00000025">
            <w:pPr>
              <w:pageBreakBefore w:val="0"/>
              <w:spacing w:line="276" w:lineRule="auto"/>
              <w:ind w:left="0" w:firstLine="0"/>
              <w:rPr/>
            </w:pPr>
            <w:r w:rsidDel="00000000" w:rsidR="00000000" w:rsidRPr="00000000">
              <w:rPr>
                <w:rtl w:val="0"/>
              </w:rPr>
            </w:r>
          </w:p>
          <w:p w:rsidR="00000000" w:rsidDel="00000000" w:rsidP="00000000" w:rsidRDefault="00000000" w:rsidRPr="00000000" w14:paraId="00000026">
            <w:pPr>
              <w:pageBreakBefore w:val="0"/>
              <w:spacing w:line="276" w:lineRule="auto"/>
              <w:ind w:left="0" w:firstLine="0"/>
              <w:rPr/>
            </w:pPr>
            <w:hyperlink r:id="rId8">
              <w:r w:rsidDel="00000000" w:rsidR="00000000" w:rsidRPr="00000000">
                <w:rPr>
                  <w:color w:val="1155cc"/>
                  <w:u w:val="single"/>
                  <w:rtl w:val="0"/>
                </w:rPr>
                <w:t xml:space="preserve">CCSS.ELA-LITERACY.RH.9-10.4:</w:t>
              </w:r>
            </w:hyperlink>
            <w:r w:rsidDel="00000000" w:rsidR="00000000" w:rsidRPr="00000000">
              <w:rPr>
                <w:rtl w:val="0"/>
              </w:rPr>
              <w:t xml:space="preserve"> Determine the meaning of words and phrases as they are used in a text, including vocabulary describing political, social, or economic aspects of history/social science.</w:t>
            </w:r>
          </w:p>
          <w:p w:rsidR="00000000" w:rsidDel="00000000" w:rsidP="00000000" w:rsidRDefault="00000000" w:rsidRPr="00000000" w14:paraId="00000027">
            <w:pPr>
              <w:pageBreakBefore w:val="0"/>
              <w:spacing w:line="276" w:lineRule="auto"/>
              <w:ind w:left="0" w:firstLine="0"/>
              <w:rPr/>
            </w:pPr>
            <w:r w:rsidDel="00000000" w:rsidR="00000000" w:rsidRPr="00000000">
              <w:rPr>
                <w:rtl w:val="0"/>
              </w:rPr>
            </w:r>
          </w:p>
          <w:p w:rsidR="00000000" w:rsidDel="00000000" w:rsidP="00000000" w:rsidRDefault="00000000" w:rsidRPr="00000000" w14:paraId="00000028">
            <w:pPr>
              <w:pageBreakBefore w:val="0"/>
              <w:spacing w:line="276" w:lineRule="auto"/>
              <w:ind w:left="0" w:firstLine="0"/>
              <w:rPr/>
            </w:pPr>
            <w:hyperlink r:id="rId9">
              <w:r w:rsidDel="00000000" w:rsidR="00000000" w:rsidRPr="00000000">
                <w:rPr>
                  <w:color w:val="1155cc"/>
                  <w:u w:val="single"/>
                  <w:rtl w:val="0"/>
                </w:rPr>
                <w:t xml:space="preserve">CCSS.ELA-LITERACY.RH.9-10.6:</w:t>
              </w:r>
            </w:hyperlink>
            <w:r w:rsidDel="00000000" w:rsidR="00000000" w:rsidRPr="00000000">
              <w:rPr>
                <w:rtl w:val="0"/>
              </w:rPr>
              <w:t xml:space="preserve"> Compare the point of view of two or more authors for how they treat the same or similar topics, including which details they include and emphasize in their respective accounts.</w:t>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r>
          </w:p>
          <w:p w:rsidR="00000000" w:rsidDel="00000000" w:rsidP="00000000" w:rsidRDefault="00000000" w:rsidRPr="00000000" w14:paraId="0000002A">
            <w:pPr>
              <w:pageBreakBefore w:val="0"/>
              <w:spacing w:line="276" w:lineRule="auto"/>
              <w:ind w:left="0" w:firstLine="0"/>
              <w:rPr/>
            </w:pPr>
            <w:hyperlink r:id="rId10">
              <w:r w:rsidDel="00000000" w:rsidR="00000000" w:rsidRPr="00000000">
                <w:rPr>
                  <w:color w:val="1155cc"/>
                  <w:u w:val="single"/>
                  <w:rtl w:val="0"/>
                </w:rPr>
                <w:t xml:space="preserve">CCSS.ELA-LITERACY.SL.9-10.1:</w:t>
              </w:r>
            </w:hyperlink>
            <w:r w:rsidDel="00000000" w:rsidR="00000000" w:rsidRPr="00000000">
              <w:rPr>
                <w:rtl w:val="0"/>
              </w:rPr>
              <w:t xml:space="preserve"> Initiate and participate effectively in a range of collaborative discussions (one-on-one, in groups, and teacher-led) with diverse partners on grades 9-10 topics, texts, and issues, building on others' ideas and expressing their own clearly and persuasively.</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Unit Resources</w:t>
            </w:r>
          </w:p>
          <w:p w:rsidR="00000000" w:rsidDel="00000000" w:rsidP="00000000" w:rsidRDefault="00000000" w:rsidRPr="00000000" w14:paraId="0000002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2F">
            <w:pPr>
              <w:pageBreakBefore w:val="0"/>
              <w:spacing w:after="0" w:before="0" w:line="240" w:lineRule="auto"/>
              <w:rPr>
                <w:b w:val="1"/>
              </w:rPr>
            </w:pPr>
            <w:r w:rsidDel="00000000" w:rsidR="00000000" w:rsidRPr="00000000">
              <w:rPr>
                <w:b w:val="1"/>
                <w:rtl w:val="0"/>
              </w:rPr>
              <w:t xml:space="preserve">Resources from </w:t>
            </w:r>
            <w:r w:rsidDel="00000000" w:rsidR="00000000" w:rsidRPr="00000000">
              <w:rPr>
                <w:b w:val="1"/>
                <w:i w:val="1"/>
                <w:rtl w:val="0"/>
              </w:rPr>
              <w:t xml:space="preserve">The 1619 Project</w:t>
            </w:r>
            <w:r w:rsidDel="00000000" w:rsidR="00000000" w:rsidRPr="00000000">
              <w:rPr>
                <w:b w:val="1"/>
                <w:rtl w:val="0"/>
              </w:rPr>
              <w:t xml:space="preserve">:</w:t>
            </w:r>
          </w:p>
          <w:p w:rsidR="00000000" w:rsidDel="00000000" w:rsidP="00000000" w:rsidRDefault="00000000" w:rsidRPr="00000000" w14:paraId="00000030">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31">
            <w:pPr>
              <w:pageBreakBefore w:val="0"/>
              <w:numPr>
                <w:ilvl w:val="0"/>
                <w:numId w:val="13"/>
              </w:numPr>
              <w:spacing w:after="0" w:before="0" w:line="240" w:lineRule="auto"/>
              <w:ind w:left="720" w:hanging="360"/>
              <w:rPr/>
            </w:pPr>
            <w:hyperlink r:id="rId11">
              <w:r w:rsidDel="00000000" w:rsidR="00000000" w:rsidRPr="00000000">
                <w:rPr>
                  <w:color w:val="1155cc"/>
                  <w:u w:val="single"/>
                  <w:rtl w:val="0"/>
                </w:rPr>
                <w:t xml:space="preserve">The </w:t>
              </w:r>
            </w:hyperlink>
            <w:hyperlink r:id="rId12">
              <w:r w:rsidDel="00000000" w:rsidR="00000000" w:rsidRPr="00000000">
                <w:rPr>
                  <w:i w:val="1"/>
                  <w:color w:val="1155cc"/>
                  <w:u w:val="single"/>
                  <w:rtl w:val="0"/>
                </w:rPr>
                <w:t xml:space="preserve">1619</w:t>
              </w:r>
            </w:hyperlink>
            <w:hyperlink r:id="rId13">
              <w:r w:rsidDel="00000000" w:rsidR="00000000" w:rsidRPr="00000000">
                <w:rPr>
                  <w:color w:val="1155cc"/>
                  <w:u w:val="single"/>
                  <w:rtl w:val="0"/>
                </w:rPr>
                <w:t xml:space="preserve"> Supplementary Broadsheet</w:t>
              </w:r>
            </w:hyperlink>
            <w:r w:rsidDel="00000000" w:rsidR="00000000" w:rsidRPr="00000000">
              <w:rPr>
                <w:rtl w:val="0"/>
              </w:rPr>
              <w:t xml:space="preserve"> by Mary Elliott and Jazmine Hughes</w:t>
            </w:r>
            <w:r w:rsidDel="00000000" w:rsidR="00000000" w:rsidRPr="00000000">
              <w:rPr>
                <w:rtl w:val="0"/>
              </w:rPr>
            </w:r>
          </w:p>
          <w:p w:rsidR="00000000" w:rsidDel="00000000" w:rsidP="00000000" w:rsidRDefault="00000000" w:rsidRPr="00000000" w14:paraId="00000032">
            <w:pPr>
              <w:pageBreakBefore w:val="0"/>
              <w:numPr>
                <w:ilvl w:val="0"/>
                <w:numId w:val="13"/>
              </w:numPr>
              <w:spacing w:after="0" w:before="0" w:line="240" w:lineRule="auto"/>
              <w:ind w:left="720" w:hanging="360"/>
              <w:rPr/>
            </w:pPr>
            <w:hyperlink r:id="rId14">
              <w:r w:rsidDel="00000000" w:rsidR="00000000" w:rsidRPr="00000000">
                <w:rPr>
                  <w:color w:val="1155cc"/>
                  <w:u w:val="single"/>
                  <w:rtl w:val="0"/>
                </w:rPr>
                <w:t xml:space="preserve">“Sugar”</w:t>
              </w:r>
            </w:hyperlink>
            <w:r w:rsidDel="00000000" w:rsidR="00000000" w:rsidRPr="00000000">
              <w:rPr>
                <w:rtl w:val="0"/>
              </w:rPr>
              <w:t xml:space="preserve"> by Khalil Gibran Muhammad</w:t>
            </w:r>
          </w:p>
          <w:p w:rsidR="00000000" w:rsidDel="00000000" w:rsidP="00000000" w:rsidRDefault="00000000" w:rsidRPr="00000000" w14:paraId="00000033">
            <w:pPr>
              <w:pageBreakBefore w:val="0"/>
              <w:numPr>
                <w:ilvl w:val="0"/>
                <w:numId w:val="13"/>
              </w:numPr>
              <w:spacing w:after="0" w:before="0" w:line="240" w:lineRule="auto"/>
              <w:ind w:left="720" w:hanging="360"/>
              <w:rPr/>
            </w:pPr>
            <w:hyperlink r:id="rId15">
              <w:r w:rsidDel="00000000" w:rsidR="00000000" w:rsidRPr="00000000">
                <w:rPr>
                  <w:i w:val="1"/>
                  <w:color w:val="1155cc"/>
                  <w:u w:val="single"/>
                  <w:rtl w:val="0"/>
                </w:rPr>
                <w:t xml:space="preserve">1619</w:t>
              </w:r>
            </w:hyperlink>
            <w:hyperlink r:id="rId16">
              <w:r w:rsidDel="00000000" w:rsidR="00000000" w:rsidRPr="00000000">
                <w:rPr>
                  <w:color w:val="1155cc"/>
                  <w:u w:val="single"/>
                  <w:rtl w:val="0"/>
                </w:rPr>
                <w:t xml:space="preserve"> podcast</w:t>
              </w:r>
            </w:hyperlink>
            <w:hyperlink r:id="rId17">
              <w:r w:rsidDel="00000000" w:rsidR="00000000" w:rsidRPr="00000000">
                <w:rPr>
                  <w:color w:val="1155cc"/>
                  <w:highlight w:val="white"/>
                  <w:u w:val="single"/>
                  <w:rtl w:val="0"/>
                </w:rPr>
                <w:t xml:space="preserve">, episode 2: “The Economy That Slavery Built”</w:t>
              </w:r>
            </w:hyperlink>
            <w:r w:rsidDel="00000000" w:rsidR="00000000" w:rsidRPr="00000000">
              <w:rPr>
                <w:rtl w:val="0"/>
              </w:rPr>
            </w:r>
          </w:p>
          <w:p w:rsidR="00000000" w:rsidDel="00000000" w:rsidP="00000000" w:rsidRDefault="00000000" w:rsidRPr="00000000" w14:paraId="00000034">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35">
            <w:pPr>
              <w:pageBreakBefore w:val="0"/>
              <w:spacing w:after="0" w:before="0" w:line="240" w:lineRule="auto"/>
              <w:rPr/>
            </w:pPr>
            <w:r w:rsidDel="00000000" w:rsidR="00000000" w:rsidRPr="00000000">
              <w:rPr>
                <w:b w:val="1"/>
                <w:rtl w:val="0"/>
              </w:rPr>
              <w:t xml:space="preserve">Additional Resources</w:t>
            </w:r>
            <w:r w:rsidDel="00000000" w:rsidR="00000000" w:rsidRPr="00000000">
              <w:rPr>
                <w:rtl w:val="0"/>
              </w:rPr>
              <w:t xml:space="preserve">:</w:t>
            </w:r>
          </w:p>
          <w:p w:rsidR="00000000" w:rsidDel="00000000" w:rsidP="00000000" w:rsidRDefault="00000000" w:rsidRPr="00000000" w14:paraId="00000036">
            <w:pPr>
              <w:pageBreakBefore w:val="0"/>
              <w:spacing w:after="0" w:before="0" w:line="240" w:lineRule="auto"/>
              <w:rPr/>
            </w:pPr>
            <w:r w:rsidDel="00000000" w:rsidR="00000000" w:rsidRPr="00000000">
              <w:rPr>
                <w:rtl w:val="0"/>
              </w:rPr>
            </w:r>
          </w:p>
          <w:p w:rsidR="00000000" w:rsidDel="00000000" w:rsidP="00000000" w:rsidRDefault="00000000" w:rsidRPr="00000000" w14:paraId="00000037">
            <w:pPr>
              <w:pageBreakBefore w:val="0"/>
              <w:numPr>
                <w:ilvl w:val="0"/>
                <w:numId w:val="19"/>
              </w:numPr>
              <w:spacing w:after="0" w:before="0" w:line="240" w:lineRule="auto"/>
              <w:ind w:left="720" w:hanging="360"/>
              <w:rPr/>
            </w:pPr>
            <w:hyperlink r:id="rId18">
              <w:r w:rsidDel="00000000" w:rsidR="00000000" w:rsidRPr="00000000">
                <w:rPr>
                  <w:color w:val="1155cc"/>
                  <w:u w:val="single"/>
                  <w:rtl w:val="0"/>
                </w:rPr>
                <w:t xml:space="preserve">Ship: São João Bautista arrival of “20 and odd Negroes”</w:t>
              </w:r>
            </w:hyperlink>
            <w:r w:rsidDel="00000000" w:rsidR="00000000" w:rsidRPr="00000000">
              <w:rPr>
                <w:rtl w:val="0"/>
              </w:rPr>
            </w:r>
          </w:p>
          <w:p w:rsidR="00000000" w:rsidDel="00000000" w:rsidP="00000000" w:rsidRDefault="00000000" w:rsidRPr="00000000" w14:paraId="00000038">
            <w:pPr>
              <w:pageBreakBefore w:val="0"/>
              <w:numPr>
                <w:ilvl w:val="0"/>
                <w:numId w:val="19"/>
              </w:numPr>
              <w:spacing w:after="0" w:before="0" w:line="240" w:lineRule="auto"/>
              <w:ind w:left="720" w:hanging="360"/>
              <w:rPr/>
            </w:pPr>
            <w:r w:rsidDel="00000000" w:rsidR="00000000" w:rsidRPr="00000000">
              <w:rPr>
                <w:rtl w:val="0"/>
              </w:rPr>
              <w:t xml:space="preserve">Interactive article:</w:t>
            </w:r>
            <w:r w:rsidDel="00000000" w:rsidR="00000000" w:rsidRPr="00000000">
              <w:rPr>
                <w:rtl w:val="0"/>
              </w:rPr>
              <w:t xml:space="preserve"> </w:t>
            </w:r>
            <w:hyperlink r:id="rId19">
              <w:r w:rsidDel="00000000" w:rsidR="00000000" w:rsidRPr="00000000">
                <w:rPr>
                  <w:color w:val="1155cc"/>
                  <w:u w:val="single"/>
                  <w:rtl w:val="0"/>
                </w:rPr>
                <w:t xml:space="preserve">Slavery's explosive growth, in charts: How '20 and odd' became millions</w:t>
              </w:r>
            </w:hyperlink>
            <w:r w:rsidDel="00000000" w:rsidR="00000000" w:rsidRPr="00000000">
              <w:rPr>
                <w:rtl w:val="0"/>
              </w:rPr>
            </w:r>
          </w:p>
          <w:p w:rsidR="00000000" w:rsidDel="00000000" w:rsidP="00000000" w:rsidRDefault="00000000" w:rsidRPr="00000000" w14:paraId="00000039">
            <w:pPr>
              <w:pageBreakBefore w:val="0"/>
              <w:numPr>
                <w:ilvl w:val="0"/>
                <w:numId w:val="19"/>
              </w:numPr>
              <w:spacing w:after="0" w:before="0" w:line="240" w:lineRule="auto"/>
              <w:ind w:left="720" w:hanging="360"/>
              <w:rPr/>
            </w:pPr>
            <w:r w:rsidDel="00000000" w:rsidR="00000000" w:rsidRPr="00000000">
              <w:rPr>
                <w:rtl w:val="0"/>
              </w:rPr>
              <w:t xml:space="preserve">Video:</w:t>
            </w:r>
            <w:r w:rsidDel="00000000" w:rsidR="00000000" w:rsidRPr="00000000">
              <w:rPr>
                <w:rtl w:val="0"/>
              </w:rPr>
              <w:t xml:space="preserve"> </w:t>
            </w:r>
            <w:hyperlink r:id="rId20">
              <w:r w:rsidDel="00000000" w:rsidR="00000000" w:rsidRPr="00000000">
                <w:rPr>
                  <w:color w:val="1155cc"/>
                  <w:u w:val="single"/>
                  <w:rtl w:val="0"/>
                </w:rPr>
                <w:t xml:space="preserve">Njinga of Angola: Africa's Warrior Queen</w:t>
              </w:r>
            </w:hyperlink>
            <w:r w:rsidDel="00000000" w:rsidR="00000000" w:rsidRPr="00000000">
              <w:rPr>
                <w:rtl w:val="0"/>
              </w:rPr>
            </w:r>
          </w:p>
          <w:p w:rsidR="00000000" w:rsidDel="00000000" w:rsidP="00000000" w:rsidRDefault="00000000" w:rsidRPr="00000000" w14:paraId="0000003A">
            <w:pPr>
              <w:pageBreakBefore w:val="0"/>
              <w:numPr>
                <w:ilvl w:val="0"/>
                <w:numId w:val="19"/>
              </w:numPr>
              <w:spacing w:after="0" w:before="0" w:line="240" w:lineRule="auto"/>
              <w:ind w:left="720" w:hanging="360"/>
              <w:rPr/>
            </w:pPr>
            <w:r w:rsidDel="00000000" w:rsidR="00000000" w:rsidRPr="00000000">
              <w:rPr>
                <w:rtl w:val="0"/>
              </w:rPr>
              <w:t xml:space="preserve">Autobiography excerpt</w:t>
            </w:r>
            <w:r w:rsidDel="00000000" w:rsidR="00000000" w:rsidRPr="00000000">
              <w:rPr>
                <w:i w:val="1"/>
                <w:rtl w:val="0"/>
              </w:rPr>
              <w:t xml:space="preserve">: </w:t>
            </w:r>
            <w:hyperlink r:id="rId21">
              <w:r w:rsidDel="00000000" w:rsidR="00000000" w:rsidRPr="00000000">
                <w:rPr>
                  <w:i w:val="1"/>
                  <w:color w:val="1155cc"/>
                  <w:u w:val="single"/>
                  <w:rtl w:val="0"/>
                </w:rPr>
                <w:t xml:space="preserve">The Interesting Narrative of the Life of Olaudah Equiano, or Gustavus Vassa, The African</w:t>
              </w:r>
            </w:hyperlink>
            <w:r w:rsidDel="00000000" w:rsidR="00000000" w:rsidRPr="00000000">
              <w:rPr>
                <w:rtl w:val="0"/>
              </w:rPr>
            </w:r>
          </w:p>
          <w:p w:rsidR="00000000" w:rsidDel="00000000" w:rsidP="00000000" w:rsidRDefault="00000000" w:rsidRPr="00000000" w14:paraId="0000003B">
            <w:pPr>
              <w:pageBreakBefore w:val="0"/>
              <w:numPr>
                <w:ilvl w:val="0"/>
                <w:numId w:val="19"/>
              </w:numPr>
              <w:spacing w:after="0" w:before="0" w:line="240" w:lineRule="auto"/>
              <w:ind w:left="720" w:hanging="360"/>
              <w:rPr/>
            </w:pPr>
            <w:hyperlink r:id="rId22">
              <w:r w:rsidDel="00000000" w:rsidR="00000000" w:rsidRPr="00000000">
                <w:rPr>
                  <w:color w:val="1155cc"/>
                  <w:u w:val="single"/>
                  <w:rtl w:val="0"/>
                </w:rPr>
                <w:t xml:space="preserve">A Timeline: Slave Law in Colonial Virginia</w:t>
              </w:r>
            </w:hyperlink>
            <w:r w:rsidDel="00000000" w:rsidR="00000000" w:rsidRPr="00000000">
              <w:rPr>
                <w:rtl w:val="0"/>
              </w:rPr>
            </w:r>
          </w:p>
          <w:p w:rsidR="00000000" w:rsidDel="00000000" w:rsidP="00000000" w:rsidRDefault="00000000" w:rsidRPr="00000000" w14:paraId="0000003C">
            <w:pPr>
              <w:pageBreakBefore w:val="0"/>
              <w:numPr>
                <w:ilvl w:val="0"/>
                <w:numId w:val="19"/>
              </w:numPr>
              <w:spacing w:after="0" w:before="0" w:line="240" w:lineRule="auto"/>
              <w:ind w:left="720" w:hanging="360"/>
              <w:rPr/>
            </w:pPr>
            <w:hyperlink r:id="rId23">
              <w:r w:rsidDel="00000000" w:rsidR="00000000" w:rsidRPr="00000000">
                <w:rPr>
                  <w:color w:val="1155cc"/>
                  <w:u w:val="single"/>
                  <w:rtl w:val="0"/>
                </w:rPr>
                <w:t xml:space="preserve">Stono Rebellion 1739</w:t>
              </w:r>
            </w:hyperlink>
            <w:r w:rsidDel="00000000" w:rsidR="00000000" w:rsidRPr="00000000">
              <w:rPr>
                <w:rtl w:val="0"/>
              </w:rPr>
            </w:r>
          </w:p>
          <w:p w:rsidR="00000000" w:rsidDel="00000000" w:rsidP="00000000" w:rsidRDefault="00000000" w:rsidRPr="00000000" w14:paraId="0000003D">
            <w:pPr>
              <w:pageBreakBefore w:val="0"/>
              <w:numPr>
                <w:ilvl w:val="0"/>
                <w:numId w:val="19"/>
              </w:numPr>
              <w:spacing w:after="0" w:before="0" w:line="240" w:lineRule="auto"/>
              <w:ind w:left="720" w:hanging="360"/>
              <w:rPr/>
            </w:pPr>
            <w:hyperlink r:id="rId24">
              <w:r w:rsidDel="00000000" w:rsidR="00000000" w:rsidRPr="00000000">
                <w:rPr>
                  <w:color w:val="1155cc"/>
                  <w:u w:val="single"/>
                  <w:rtl w:val="0"/>
                </w:rPr>
                <w:t xml:space="preserve">John Punch</w:t>
              </w:r>
            </w:hyperlink>
            <w:r w:rsidDel="00000000" w:rsidR="00000000" w:rsidRPr="00000000">
              <w:rPr>
                <w:rtl w:val="0"/>
              </w:rPr>
              <w:t xml:space="preserve"> &amp; </w:t>
            </w:r>
            <w:hyperlink r:id="rId25">
              <w:r w:rsidDel="00000000" w:rsidR="00000000" w:rsidRPr="00000000">
                <w:rPr>
                  <w:color w:val="1155cc"/>
                  <w:u w:val="single"/>
                  <w:rtl w:val="0"/>
                </w:rPr>
                <w:t xml:space="preserve">Bacon’s Rebellion</w:t>
              </w:r>
            </w:hyperlink>
            <w:r w:rsidDel="00000000" w:rsidR="00000000" w:rsidRPr="00000000">
              <w:rPr>
                <w:rtl w:val="0"/>
              </w:rPr>
            </w:r>
          </w:p>
          <w:p w:rsidR="00000000" w:rsidDel="00000000" w:rsidP="00000000" w:rsidRDefault="00000000" w:rsidRPr="00000000" w14:paraId="0000003E">
            <w:pPr>
              <w:pageBreakBefore w:val="0"/>
              <w:numPr>
                <w:ilvl w:val="0"/>
                <w:numId w:val="19"/>
              </w:numPr>
              <w:spacing w:after="0" w:before="0" w:line="240" w:lineRule="auto"/>
              <w:ind w:left="720" w:hanging="360"/>
              <w:rPr>
                <w:rFonts w:ascii="Lato" w:cs="Lato" w:eastAsia="Lato" w:hAnsi="Lato"/>
              </w:rPr>
            </w:pPr>
            <w:hyperlink r:id="rId26">
              <w:r w:rsidDel="00000000" w:rsidR="00000000" w:rsidRPr="00000000">
                <w:rPr>
                  <w:color w:val="1155cc"/>
                  <w:u w:val="single"/>
                  <w:rtl w:val="0"/>
                </w:rPr>
                <w:t xml:space="preserve">Library of Congress: Beginnings of the Slave Trade</w:t>
              </w:r>
            </w:hyperlink>
            <w:r w:rsidDel="00000000" w:rsidR="00000000" w:rsidRPr="00000000">
              <w:rPr>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0" w:line="276" w:lineRule="auto"/>
              <w:rPr/>
            </w:pPr>
            <w:r w:rsidDel="00000000" w:rsidR="00000000" w:rsidRPr="00000000">
              <w:rPr>
                <w:rtl w:val="0"/>
              </w:rPr>
            </w:r>
          </w:p>
          <w:p w:rsidR="00000000" w:rsidDel="00000000" w:rsidP="00000000" w:rsidRDefault="00000000" w:rsidRPr="00000000" w14:paraId="00000042">
            <w:pPr>
              <w:spacing w:after="0" w:before="0" w:line="276" w:lineRule="auto"/>
              <w:rPr/>
            </w:pPr>
            <w:r w:rsidDel="00000000" w:rsidR="00000000" w:rsidRPr="00000000">
              <w:rPr>
                <w:rtl w:val="0"/>
              </w:rPr>
              <w:t xml:space="preserve">Culminating/Summative Project: Students will create an infographic with audio and media image component based on “</w:t>
            </w:r>
            <w:r w:rsidDel="00000000" w:rsidR="00000000" w:rsidRPr="00000000">
              <w:rPr>
                <w:rtl w:val="0"/>
              </w:rPr>
              <w:t xml:space="preserve">Sugar”</w:t>
            </w:r>
            <w:r w:rsidDel="00000000" w:rsidR="00000000" w:rsidRPr="00000000">
              <w:rPr>
                <w:rtl w:val="0"/>
              </w:rPr>
              <w:t xml:space="preserve"> by Khalil Gibran Muhammad and </w:t>
            </w:r>
            <w:r w:rsidDel="00000000" w:rsidR="00000000" w:rsidRPr="00000000">
              <w:rPr>
                <w:i w:val="1"/>
                <w:rtl w:val="0"/>
              </w:rPr>
              <w:t xml:space="preserve">The 1619 Project</w:t>
            </w:r>
            <w:r w:rsidDel="00000000" w:rsidR="00000000" w:rsidRPr="00000000">
              <w:rPr>
                <w:rtl w:val="0"/>
              </w:rPr>
              <w:t xml:space="preserve">. This project is divided into three parts: text, audio, and visual.</w:t>
            </w:r>
          </w:p>
          <w:p w:rsidR="00000000" w:rsidDel="00000000" w:rsidP="00000000" w:rsidRDefault="00000000" w:rsidRPr="00000000" w14:paraId="00000043">
            <w:pPr>
              <w:spacing w:after="0" w:before="0" w:line="276" w:lineRule="auto"/>
              <w:rPr/>
            </w:pPr>
            <w:r w:rsidDel="00000000" w:rsidR="00000000" w:rsidRPr="00000000">
              <w:rPr>
                <w:rtl w:val="0"/>
              </w:rPr>
            </w:r>
          </w:p>
          <w:p w:rsidR="00000000" w:rsidDel="00000000" w:rsidP="00000000" w:rsidRDefault="00000000" w:rsidRPr="00000000" w14:paraId="00000044">
            <w:pPr>
              <w:spacing w:after="0" w:before="0" w:line="276" w:lineRule="auto"/>
              <w:ind w:left="0" w:firstLine="0"/>
              <w:rPr/>
            </w:pPr>
            <w:r w:rsidDel="00000000" w:rsidR="00000000" w:rsidRPr="00000000">
              <w:rPr>
                <w:b w:val="1"/>
                <w:rtl w:val="0"/>
              </w:rPr>
              <w:t xml:space="preserve">Text </w:t>
            </w:r>
            <w:r w:rsidDel="00000000" w:rsidR="00000000" w:rsidRPr="00000000">
              <w:rPr>
                <w:rtl w:val="0"/>
              </w:rPr>
              <w:t xml:space="preserve">- Students will create an infographic focusing on a section and incorporating language from the article “</w:t>
            </w:r>
            <w:r w:rsidDel="00000000" w:rsidR="00000000" w:rsidRPr="00000000">
              <w:rPr>
                <w:rtl w:val="0"/>
              </w:rPr>
              <w:t xml:space="preserve">Sugar”</w:t>
            </w:r>
            <w:r w:rsidDel="00000000" w:rsidR="00000000" w:rsidRPr="00000000">
              <w:rPr>
                <w:i w:val="1"/>
                <w:rtl w:val="0"/>
              </w:rPr>
              <w:t xml:space="preserve"> </w:t>
            </w:r>
            <w:r w:rsidDel="00000000" w:rsidR="00000000" w:rsidRPr="00000000">
              <w:rPr>
                <w:rtl w:val="0"/>
              </w:rPr>
              <w:t xml:space="preserve">by Khalil Gibran Muhammad. When choosing an article section or quote, students will consider the following:</w:t>
            </w:r>
          </w:p>
          <w:p w:rsidR="00000000" w:rsidDel="00000000" w:rsidP="00000000" w:rsidRDefault="00000000" w:rsidRPr="00000000" w14:paraId="00000045">
            <w:pPr>
              <w:numPr>
                <w:ilvl w:val="0"/>
                <w:numId w:val="20"/>
              </w:numPr>
              <w:spacing w:after="0" w:before="0" w:line="276" w:lineRule="auto"/>
              <w:ind w:left="720" w:hanging="360"/>
              <w:rPr/>
            </w:pPr>
            <w:r w:rsidDel="00000000" w:rsidR="00000000" w:rsidRPr="00000000">
              <w:rPr>
                <w:rtl w:val="0"/>
              </w:rPr>
              <w:t xml:space="preserve">Relevance: Why is this important to self, society, and/or the world?</w:t>
            </w:r>
          </w:p>
          <w:p w:rsidR="00000000" w:rsidDel="00000000" w:rsidP="00000000" w:rsidRDefault="00000000" w:rsidRPr="00000000" w14:paraId="00000046">
            <w:pPr>
              <w:numPr>
                <w:ilvl w:val="0"/>
                <w:numId w:val="20"/>
              </w:numPr>
              <w:spacing w:after="0" w:before="0" w:line="276" w:lineRule="auto"/>
              <w:ind w:left="720" w:hanging="360"/>
              <w:rPr/>
            </w:pPr>
            <w:r w:rsidDel="00000000" w:rsidR="00000000" w:rsidRPr="00000000">
              <w:rPr>
                <w:rtl w:val="0"/>
              </w:rPr>
              <w:t xml:space="preserve">Reframe: How would you reframe this topic to make it appealing to others?</w:t>
            </w:r>
          </w:p>
          <w:p w:rsidR="00000000" w:rsidDel="00000000" w:rsidP="00000000" w:rsidRDefault="00000000" w:rsidRPr="00000000" w14:paraId="00000047">
            <w:pPr>
              <w:numPr>
                <w:ilvl w:val="0"/>
                <w:numId w:val="20"/>
              </w:numPr>
              <w:spacing w:after="0" w:before="0" w:line="276" w:lineRule="auto"/>
              <w:ind w:left="720" w:hanging="360"/>
              <w:rPr/>
            </w:pPr>
            <w:r w:rsidDel="00000000" w:rsidR="00000000" w:rsidRPr="00000000">
              <w:rPr>
                <w:rtl w:val="0"/>
              </w:rPr>
              <w:t xml:space="preserve">Revisit: Revisit the text to think about which section that made you think critically or shifted your thinking.</w:t>
            </w:r>
          </w:p>
          <w:p w:rsidR="00000000" w:rsidDel="00000000" w:rsidP="00000000" w:rsidRDefault="00000000" w:rsidRPr="00000000" w14:paraId="00000048">
            <w:pPr>
              <w:numPr>
                <w:ilvl w:val="0"/>
                <w:numId w:val="20"/>
              </w:numPr>
              <w:spacing w:after="0" w:before="0" w:line="276" w:lineRule="auto"/>
              <w:ind w:left="720" w:hanging="360"/>
              <w:rPr/>
            </w:pPr>
            <w:r w:rsidDel="00000000" w:rsidR="00000000" w:rsidRPr="00000000">
              <w:rPr>
                <w:rtl w:val="0"/>
              </w:rPr>
              <w:t xml:space="preserve">Share the dialogue.</w:t>
            </w:r>
          </w:p>
          <w:p w:rsidR="00000000" w:rsidDel="00000000" w:rsidP="00000000" w:rsidRDefault="00000000" w:rsidRPr="00000000" w14:paraId="00000049">
            <w:pPr>
              <w:spacing w:after="0" w:before="0" w:line="276" w:lineRule="auto"/>
              <w:ind w:left="0" w:firstLine="0"/>
              <w:rPr/>
            </w:pPr>
            <w:r w:rsidDel="00000000" w:rsidR="00000000" w:rsidRPr="00000000">
              <w:rPr>
                <w:rtl w:val="0"/>
              </w:rPr>
            </w:r>
          </w:p>
          <w:p w:rsidR="00000000" w:rsidDel="00000000" w:rsidP="00000000" w:rsidRDefault="00000000" w:rsidRPr="00000000" w14:paraId="0000004A">
            <w:pPr>
              <w:spacing w:after="0" w:before="0" w:line="276" w:lineRule="auto"/>
              <w:ind w:left="0" w:firstLine="0"/>
              <w:rPr/>
            </w:pPr>
            <w:r w:rsidDel="00000000" w:rsidR="00000000" w:rsidRPr="00000000">
              <w:rPr>
                <w:b w:val="1"/>
                <w:rtl w:val="0"/>
              </w:rPr>
              <w:t xml:space="preserve">Audio </w:t>
            </w:r>
            <w:r w:rsidDel="00000000" w:rsidR="00000000" w:rsidRPr="00000000">
              <w:rPr>
                <w:rtl w:val="0"/>
              </w:rPr>
              <w:t xml:space="preserve">- Students will create a recording (audio or video) in which they read aloud the article section included in the infographic. After reading their section, they will briefly share thoughts about why the section was important to them.</w:t>
            </w:r>
          </w:p>
          <w:p w:rsidR="00000000" w:rsidDel="00000000" w:rsidP="00000000" w:rsidRDefault="00000000" w:rsidRPr="00000000" w14:paraId="0000004B">
            <w:pPr>
              <w:spacing w:after="0" w:before="0" w:line="276" w:lineRule="auto"/>
              <w:ind w:left="270" w:firstLine="0"/>
              <w:rPr>
                <w:b w:val="1"/>
              </w:rPr>
            </w:pPr>
            <w:r w:rsidDel="00000000" w:rsidR="00000000" w:rsidRPr="00000000">
              <w:rPr>
                <w:b w:val="1"/>
                <w:rtl w:val="0"/>
              </w:rPr>
              <w:t xml:space="preserve"> </w:t>
            </w:r>
          </w:p>
          <w:p w:rsidR="00000000" w:rsidDel="00000000" w:rsidP="00000000" w:rsidRDefault="00000000" w:rsidRPr="00000000" w14:paraId="0000004C">
            <w:pPr>
              <w:spacing w:after="0" w:before="0" w:line="276" w:lineRule="auto"/>
              <w:ind w:left="0" w:firstLine="0"/>
              <w:rPr/>
            </w:pPr>
            <w:r w:rsidDel="00000000" w:rsidR="00000000" w:rsidRPr="00000000">
              <w:rPr>
                <w:b w:val="1"/>
                <w:rtl w:val="0"/>
              </w:rPr>
              <w:t xml:space="preserve">Visual</w:t>
            </w:r>
            <w:r w:rsidDel="00000000" w:rsidR="00000000" w:rsidRPr="00000000">
              <w:rPr>
                <w:rtl w:val="0"/>
              </w:rPr>
              <w:t xml:space="preserve"> - The</w:t>
            </w:r>
            <w:r w:rsidDel="00000000" w:rsidR="00000000" w:rsidRPr="00000000">
              <w:rPr>
                <w:rtl w:val="0"/>
              </w:rPr>
              <w:t xml:space="preserve"> image(s) should be relevant and connect to some aspect of the article section. When selecting or creating an image, students will consider the following:</w:t>
            </w:r>
          </w:p>
          <w:p w:rsidR="00000000" w:rsidDel="00000000" w:rsidP="00000000" w:rsidRDefault="00000000" w:rsidRPr="00000000" w14:paraId="0000004D">
            <w:pPr>
              <w:numPr>
                <w:ilvl w:val="0"/>
                <w:numId w:val="3"/>
              </w:numPr>
              <w:spacing w:after="0" w:before="0" w:line="276" w:lineRule="auto"/>
              <w:ind w:left="720" w:hanging="360"/>
              <w:rPr/>
            </w:pPr>
            <w:r w:rsidDel="00000000" w:rsidR="00000000" w:rsidRPr="00000000">
              <w:rPr>
                <w:rtl w:val="0"/>
              </w:rPr>
              <w:t xml:space="preserve">How can I capture the viewers’ attention?</w:t>
            </w:r>
          </w:p>
          <w:p w:rsidR="00000000" w:rsidDel="00000000" w:rsidP="00000000" w:rsidRDefault="00000000" w:rsidRPr="00000000" w14:paraId="0000004E">
            <w:pPr>
              <w:numPr>
                <w:ilvl w:val="0"/>
                <w:numId w:val="3"/>
              </w:numPr>
              <w:spacing w:after="0" w:before="0" w:line="276" w:lineRule="auto"/>
              <w:ind w:left="720" w:hanging="360"/>
              <w:rPr/>
            </w:pPr>
            <w:r w:rsidDel="00000000" w:rsidR="00000000" w:rsidRPr="00000000">
              <w:rPr>
                <w:rtl w:val="0"/>
              </w:rPr>
              <w:t xml:space="preserve">What is the central message? What do I want people to know  about the chapter selection or topic?</w:t>
            </w:r>
          </w:p>
          <w:p w:rsidR="00000000" w:rsidDel="00000000" w:rsidP="00000000" w:rsidRDefault="00000000" w:rsidRPr="00000000" w14:paraId="0000004F">
            <w:pPr>
              <w:numPr>
                <w:ilvl w:val="0"/>
                <w:numId w:val="3"/>
              </w:numPr>
              <w:spacing w:after="0" w:before="0" w:line="276" w:lineRule="auto"/>
              <w:ind w:left="720" w:hanging="360"/>
              <w:rPr/>
            </w:pPr>
            <w:r w:rsidDel="00000000" w:rsidR="00000000" w:rsidRPr="00000000">
              <w:rPr>
                <w:rtl w:val="0"/>
              </w:rPr>
              <w:t xml:space="preserve">How can I visually display the words from “Sugar” by Khalil Gibran Muhammad and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Assessment /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240" w:before="240" w:lineRule="auto"/>
              <w:rPr>
                <w:highlight w:val="white"/>
              </w:rPr>
            </w:pPr>
            <w:hyperlink r:id="rId27">
              <w:r w:rsidDel="00000000" w:rsidR="00000000" w:rsidRPr="00000000">
                <w:rPr>
                  <w:color w:val="1155cc"/>
                  <w:highlight w:val="white"/>
                  <w:u w:val="single"/>
                  <w:rtl w:val="0"/>
                </w:rPr>
                <w:t xml:space="preserve">Infographic rubric [.pdf]</w:t>
              </w:r>
            </w:hyperlink>
            <w:r w:rsidDel="00000000" w:rsidR="00000000" w:rsidRPr="00000000">
              <w:rPr>
                <w:rtl w:val="0"/>
              </w:rPr>
            </w:r>
          </w:p>
          <w:p w:rsidR="00000000" w:rsidDel="00000000" w:rsidP="00000000" w:rsidRDefault="00000000" w:rsidRPr="00000000" w14:paraId="00000053">
            <w:pPr>
              <w:spacing w:after="0" w:before="0" w:line="276" w:lineRule="auto"/>
              <w:rPr/>
            </w:pPr>
            <w:hyperlink r:id="rId28">
              <w:r w:rsidDel="00000000" w:rsidR="00000000" w:rsidRPr="00000000">
                <w:rPr>
                  <w:color w:val="1155cc"/>
                  <w:highlight w:val="white"/>
                  <w:u w:val="single"/>
                  <w:rtl w:val="0"/>
                </w:rPr>
                <w:t xml:space="preserve">Infographic rubric [.docx]</w:t>
              </w:r>
            </w:hyperlink>
            <w:r w:rsidDel="00000000" w:rsidR="00000000" w:rsidRPr="00000000">
              <w:rPr>
                <w:rtl w:val="0"/>
              </w:rPr>
            </w:r>
          </w:p>
        </w:tc>
      </w:tr>
    </w:tbl>
    <w:p w:rsidR="00000000" w:rsidDel="00000000" w:rsidP="00000000" w:rsidRDefault="00000000" w:rsidRPr="00000000" w14:paraId="00000054">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5">
      <w:pPr>
        <w:jc w:val="center"/>
        <w:rPr/>
      </w:pPr>
      <w:r w:rsidDel="00000000" w:rsidR="00000000" w:rsidRPr="00000000">
        <w:rPr>
          <w:sz w:val="26"/>
          <w:szCs w:val="26"/>
          <w:rtl w:val="0"/>
        </w:rPr>
        <w:t xml:space="preserve">UNIT PACING / DAILY LESSONS AND RESOURCES</w:t>
      </w:r>
      <w:r w:rsidDel="00000000" w:rsidR="00000000" w:rsidRPr="00000000">
        <w:rPr>
          <w:rtl w:val="0"/>
        </w:rPr>
      </w:r>
    </w:p>
    <w:p w:rsidR="00000000" w:rsidDel="00000000" w:rsidP="00000000" w:rsidRDefault="00000000" w:rsidRPr="00000000" w14:paraId="00000056">
      <w:pPr>
        <w:pageBreakBefore w:val="0"/>
        <w:spacing w:line="240" w:lineRule="auto"/>
        <w:jc w:val="left"/>
        <w:rPr>
          <w:rFonts w:ascii="Lato" w:cs="Lato" w:eastAsia="Lato" w:hAnsi="Lato"/>
        </w:rPr>
      </w:pPr>
      <w:r w:rsidDel="00000000" w:rsidR="00000000" w:rsidRPr="00000000">
        <w:rPr>
          <w:rtl w:val="0"/>
        </w:rPr>
      </w:r>
    </w:p>
    <w:tbl>
      <w:tblPr>
        <w:tblStyle w:val="Table2"/>
        <w:tblW w:w="14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135"/>
        <w:gridCol w:w="2835"/>
        <w:gridCol w:w="5445"/>
        <w:gridCol w:w="1920"/>
        <w:tblGridChange w:id="0">
          <w:tblGrid>
            <w:gridCol w:w="1125"/>
            <w:gridCol w:w="3135"/>
            <w:gridCol w:w="2835"/>
            <w:gridCol w:w="5445"/>
            <w:gridCol w:w="1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Essential Questions /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1"/>
                <w:sz w:val="24"/>
                <w:szCs w:val="24"/>
                <w:rtl w:val="0"/>
              </w:rPr>
              <w:t xml:space="preserve">Week 1</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1"/>
                <w:sz w:val="24"/>
                <w:szCs w:val="24"/>
                <w:rtl w:val="0"/>
              </w:rPr>
              <w:t xml:space="preserve">The 1619 Project</w:t>
            </w:r>
            <w:r w:rsidDel="00000000" w:rsidR="00000000" w:rsidRPr="00000000">
              <w:rPr>
                <w:sz w:val="24"/>
                <w:szCs w:val="24"/>
                <w:rtl w:val="0"/>
              </w:rPr>
              <w:t xml:space="preserve">: </w:t>
            </w:r>
            <w:hyperlink r:id="rId29">
              <w:r w:rsidDel="00000000" w:rsidR="00000000" w:rsidRPr="00000000">
                <w:rPr>
                  <w:color w:val="1155cc"/>
                  <w:sz w:val="24"/>
                  <w:szCs w:val="24"/>
                  <w:u w:val="single"/>
                  <w:rtl w:val="0"/>
                </w:rPr>
                <w:t xml:space="preserve">Supplementary Broadsheet</w:t>
              </w:r>
            </w:hyperlink>
            <w:r w:rsidDel="00000000" w:rsidR="00000000" w:rsidRPr="00000000">
              <w:rPr>
                <w:sz w:val="24"/>
                <w:szCs w:val="24"/>
                <w:rtl w:val="0"/>
              </w:rPr>
              <w:t xml:space="preserve"> by Mary Elliott and Jazmine Hughes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jc w:val="left"/>
              <w:rPr/>
            </w:pPr>
            <w:r w:rsidDel="00000000" w:rsidR="00000000" w:rsidRPr="00000000">
              <w:rPr>
                <w:rtl w:val="0"/>
              </w:rPr>
            </w:r>
          </w:p>
          <w:p w:rsidR="00000000" w:rsidDel="00000000" w:rsidP="00000000" w:rsidRDefault="00000000" w:rsidRPr="00000000" w14:paraId="00000065">
            <w:pPr>
              <w:pageBreakBefore w:val="0"/>
              <w:widowControl w:val="0"/>
              <w:jc w:val="left"/>
              <w:rPr/>
            </w:pPr>
            <w:r w:rsidDel="00000000" w:rsidR="00000000" w:rsidRPr="00000000">
              <w:rPr>
                <w:rtl w:val="0"/>
              </w:rPr>
              <w:t xml:space="preserve">Selections from </w:t>
            </w:r>
            <w:hyperlink r:id="rId30">
              <w:r w:rsidDel="00000000" w:rsidR="00000000" w:rsidRPr="00000000">
                <w:rPr>
                  <w:color w:val="1155cc"/>
                  <w:u w:val="single"/>
                  <w:rtl w:val="0"/>
                </w:rPr>
                <w:t xml:space="preserve">The </w:t>
              </w:r>
            </w:hyperlink>
            <w:hyperlink r:id="rId31">
              <w:r w:rsidDel="00000000" w:rsidR="00000000" w:rsidRPr="00000000">
                <w:rPr>
                  <w:i w:val="1"/>
                  <w:color w:val="1155cc"/>
                  <w:u w:val="single"/>
                  <w:rtl w:val="0"/>
                </w:rPr>
                <w:t xml:space="preserve">1619</w:t>
              </w:r>
            </w:hyperlink>
            <w:hyperlink r:id="rId32">
              <w:r w:rsidDel="00000000" w:rsidR="00000000" w:rsidRPr="00000000">
                <w:rPr>
                  <w:color w:val="1155cc"/>
                  <w:u w:val="single"/>
                  <w:rtl w:val="0"/>
                </w:rPr>
                <w:t xml:space="preserve"> Supplementary Broadsheet</w:t>
              </w:r>
            </w:hyperlink>
            <w:r w:rsidDel="00000000" w:rsidR="00000000" w:rsidRPr="00000000">
              <w:rPr>
                <w:rtl w:val="0"/>
              </w:rPr>
            </w:r>
          </w:p>
          <w:p w:rsidR="00000000" w:rsidDel="00000000" w:rsidP="00000000" w:rsidRDefault="00000000" w:rsidRPr="00000000" w14:paraId="00000066">
            <w:pPr>
              <w:pageBreakBefore w:val="0"/>
              <w:widowControl w:val="0"/>
              <w:numPr>
                <w:ilvl w:val="0"/>
                <w:numId w:val="18"/>
              </w:numPr>
              <w:ind w:left="720" w:hanging="360"/>
              <w:jc w:val="left"/>
              <w:rPr>
                <w:u w:val="none"/>
              </w:rPr>
            </w:pPr>
            <w:r w:rsidDel="00000000" w:rsidR="00000000" w:rsidRPr="00000000">
              <w:rPr>
                <w:rtl w:val="0"/>
              </w:rPr>
              <w:t xml:space="preserve">No. 1 / Slavery, Power, and the Human Cost 1455 - 1775, p. 5</w:t>
            </w:r>
            <w:r w:rsidDel="00000000" w:rsidR="00000000" w:rsidRPr="00000000">
              <w:rPr>
                <w:rtl w:val="0"/>
              </w:rPr>
            </w:r>
          </w:p>
          <w:p w:rsidR="00000000" w:rsidDel="00000000" w:rsidP="00000000" w:rsidRDefault="00000000" w:rsidRPr="00000000" w14:paraId="00000067">
            <w:pPr>
              <w:pageBreakBefore w:val="0"/>
              <w:widowControl w:val="0"/>
              <w:spacing w:after="240" w:before="240" w:lineRule="auto"/>
              <w:ind w:left="0" w:firstLine="0"/>
              <w:rPr/>
            </w:pPr>
            <w:r w:rsidDel="00000000" w:rsidR="00000000" w:rsidRPr="00000000">
              <w:rPr>
                <w:rtl w:val="0"/>
              </w:rPr>
              <w:t xml:space="preserve">The</w:t>
            </w:r>
            <w:r w:rsidDel="00000000" w:rsidR="00000000" w:rsidRPr="00000000">
              <w:rPr>
                <w:i w:val="1"/>
                <w:rtl w:val="0"/>
              </w:rPr>
              <w:t xml:space="preserve"> 1619</w:t>
            </w:r>
            <w:r w:rsidDel="00000000" w:rsidR="00000000" w:rsidRPr="00000000">
              <w:rPr>
                <w:rtl w:val="0"/>
              </w:rPr>
              <w:t xml:space="preserve"> podcast, episode 1:</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“The Fight for a True Democracy”</w:t>
              </w:r>
            </w:hyperlink>
            <w:r w:rsidDel="00000000" w:rsidR="00000000" w:rsidRPr="00000000">
              <w:rPr>
                <w:rtl w:val="0"/>
              </w:rPr>
            </w:r>
          </w:p>
          <w:p w:rsidR="00000000" w:rsidDel="00000000" w:rsidP="00000000" w:rsidRDefault="00000000" w:rsidRPr="00000000" w14:paraId="00000068">
            <w:pPr>
              <w:pageBreakBefore w:val="0"/>
              <w:widowControl w:val="0"/>
              <w:jc w:val="left"/>
              <w:rPr/>
            </w:pPr>
            <w:hyperlink r:id="rId35">
              <w:r w:rsidDel="00000000" w:rsidR="00000000" w:rsidRPr="00000000">
                <w:rPr>
                  <w:color w:val="1155cc"/>
                  <w:u w:val="single"/>
                  <w:rtl w:val="0"/>
                </w:rPr>
                <w:t xml:space="preserve">Encyclopedia Virginia entry on the ship Sao Joao Bautista</w:t>
              </w:r>
            </w:hyperlink>
            <w:r w:rsidDel="00000000" w:rsidR="00000000" w:rsidRPr="00000000">
              <w:rPr>
                <w:rtl w:val="0"/>
              </w:rPr>
            </w:r>
          </w:p>
          <w:p w:rsidR="00000000" w:rsidDel="00000000" w:rsidP="00000000" w:rsidRDefault="00000000" w:rsidRPr="00000000" w14:paraId="00000069">
            <w:pPr>
              <w:pageBreakBefore w:val="0"/>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Is there a difference between the terms </w:t>
            </w:r>
            <w:r w:rsidDel="00000000" w:rsidR="00000000" w:rsidRPr="00000000">
              <w:rPr>
                <w:i w:val="1"/>
                <w:rtl w:val="0"/>
              </w:rPr>
              <w:t xml:space="preserve">enslaved</w:t>
            </w:r>
            <w:r w:rsidDel="00000000" w:rsidR="00000000" w:rsidRPr="00000000">
              <w:rPr>
                <w:rtl w:val="0"/>
              </w:rPr>
              <w:t xml:space="preserve"> and </w:t>
            </w:r>
            <w:r w:rsidDel="00000000" w:rsidR="00000000" w:rsidRPr="00000000">
              <w:rPr>
                <w:i w:val="1"/>
                <w:rtl w:val="0"/>
              </w:rPr>
              <w:t xml:space="preserve">slave</w:t>
            </w:r>
            <w:r w:rsidDel="00000000" w:rsidR="00000000" w:rsidRPr="00000000">
              <w:rPr>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Why is the arrival of the “20 and odd” historically significant?</w:t>
            </w:r>
          </w:p>
          <w:p w:rsidR="00000000" w:rsidDel="00000000" w:rsidP="00000000" w:rsidRDefault="00000000" w:rsidRPr="00000000" w14:paraId="0000006E">
            <w:pPr>
              <w:pageBreakBefore w:val="0"/>
              <w:widowControl w:val="0"/>
              <w:spacing w:after="240" w:before="240" w:lineRule="auto"/>
              <w:ind w:left="0" w:firstLine="0"/>
              <w:rPr/>
            </w:pPr>
            <w:r w:rsidDel="00000000" w:rsidR="00000000" w:rsidRPr="00000000">
              <w:rPr>
                <w:rtl w:val="0"/>
              </w:rPr>
            </w:r>
          </w:p>
          <w:p w:rsidR="00000000" w:rsidDel="00000000" w:rsidP="00000000" w:rsidRDefault="00000000" w:rsidRPr="00000000" w14:paraId="0000006F">
            <w:pPr>
              <w:pageBreakBefore w:val="0"/>
              <w:widowControl w:val="0"/>
              <w:spacing w:after="240" w:before="240" w:lineRule="auto"/>
              <w:ind w:left="-900" w:firstLine="0"/>
              <w:rPr/>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2">
            <w:pPr>
              <w:pageBreakBefore w:val="0"/>
              <w:widowControl w:val="0"/>
              <w:spacing w:after="240" w:before="240" w:lineRule="auto"/>
              <w:ind w:left="-44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Students complete a Think-Write-Discuss activity based on the following questions:</w:t>
            </w:r>
          </w:p>
          <w:p w:rsidR="00000000" w:rsidDel="00000000" w:rsidP="00000000" w:rsidRDefault="00000000" w:rsidRPr="00000000" w14:paraId="0000007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Is there a difference between the terms </w:t>
            </w:r>
            <w:r w:rsidDel="00000000" w:rsidR="00000000" w:rsidRPr="00000000">
              <w:rPr>
                <w:i w:val="1"/>
                <w:rtl w:val="0"/>
              </w:rPr>
              <w:t xml:space="preserve">enslaved</w:t>
            </w:r>
            <w:r w:rsidDel="00000000" w:rsidR="00000000" w:rsidRPr="00000000">
              <w:rPr>
                <w:rtl w:val="0"/>
              </w:rPr>
              <w:t xml:space="preserve"> and </w:t>
            </w:r>
            <w:r w:rsidDel="00000000" w:rsidR="00000000" w:rsidRPr="00000000">
              <w:rPr>
                <w:i w:val="1"/>
                <w:rtl w:val="0"/>
              </w:rPr>
              <w:t xml:space="preserve">slave</w:t>
            </w:r>
            <w:r w:rsidDel="00000000" w:rsidR="00000000" w:rsidRPr="00000000">
              <w:rPr>
                <w:rtl w:val="0"/>
              </w:rPr>
              <w:t xml:space="preserve">? Why or why not?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Students receive a </w:t>
            </w:r>
            <w:hyperlink r:id="rId36">
              <w:r w:rsidDel="00000000" w:rsidR="00000000" w:rsidRPr="00000000">
                <w:rPr>
                  <w:color w:val="1155cc"/>
                  <w:u w:val="single"/>
                  <w:rtl w:val="0"/>
                </w:rPr>
                <w:t xml:space="preserve">teacher-created packet</w:t>
              </w:r>
            </w:hyperlink>
            <w:r w:rsidDel="00000000" w:rsidR="00000000" w:rsidRPr="00000000">
              <w:rPr>
                <w:rtl w:val="0"/>
              </w:rPr>
              <w:t xml:space="preserve"> containing the introduction and sections about Queen Njinga from The </w:t>
            </w:r>
            <w:r w:rsidDel="00000000" w:rsidR="00000000" w:rsidRPr="00000000">
              <w:rPr>
                <w:i w:val="1"/>
                <w:rtl w:val="0"/>
              </w:rPr>
              <w:t xml:space="preserve">1619</w:t>
            </w:r>
            <w:r w:rsidDel="00000000" w:rsidR="00000000" w:rsidRPr="00000000">
              <w:rPr>
                <w:rtl w:val="0"/>
              </w:rPr>
              <w:t xml:space="preserve"> Supplementary Broadsheet, as well as guiding questions and prompts.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 Students work in assigned groups to investigate and navigate the </w:t>
            </w:r>
            <w:hyperlink r:id="rId37">
              <w:r w:rsidDel="00000000" w:rsidR="00000000" w:rsidRPr="00000000">
                <w:rPr>
                  <w:color w:val="1155cc"/>
                  <w:u w:val="single"/>
                  <w:rtl w:val="0"/>
                </w:rPr>
                <w:t xml:space="preserve">Encyclopedia Virginia entry on the ship Sao Joao Bautista</w:t>
              </w:r>
            </w:hyperlink>
            <w:r w:rsidDel="00000000" w:rsidR="00000000" w:rsidRPr="00000000">
              <w:rPr>
                <w:rtl w:val="0"/>
              </w:rPr>
              <w:t xml:space="preserve">, reading at least</w:t>
            </w:r>
            <w:r w:rsidDel="00000000" w:rsidR="00000000" w:rsidRPr="00000000">
              <w:rPr>
                <w:rtl w:val="0"/>
              </w:rPr>
              <w:t xml:space="preserve"> the </w:t>
            </w:r>
            <w:r w:rsidDel="00000000" w:rsidR="00000000" w:rsidRPr="00000000">
              <w:rPr>
                <w:i w:val="1"/>
                <w:rtl w:val="0"/>
              </w:rPr>
              <w:t xml:space="preserve">Origin</w:t>
            </w:r>
            <w:r w:rsidDel="00000000" w:rsidR="00000000" w:rsidRPr="00000000">
              <w:rPr>
                <w:rtl w:val="0"/>
              </w:rPr>
              <w:t xml:space="preserve"> section of the page.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 Students listen to the</w:t>
            </w:r>
            <w:r w:rsidDel="00000000" w:rsidR="00000000" w:rsidRPr="00000000">
              <w:rPr>
                <w:i w:val="1"/>
                <w:rtl w:val="0"/>
              </w:rPr>
              <w:t xml:space="preserve"> 1619</w:t>
            </w:r>
            <w:r w:rsidDel="00000000" w:rsidR="00000000" w:rsidRPr="00000000">
              <w:rPr>
                <w:rtl w:val="0"/>
              </w:rPr>
              <w:t xml:space="preserve"> podcast, episode 1:</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“The Fight for a True Democracy”</w:t>
              </w:r>
            </w:hyperlink>
            <w:r w:rsidDel="00000000" w:rsidR="00000000" w:rsidRPr="00000000">
              <w:rPr>
                <w:rtl w:val="0"/>
              </w:rPr>
              <w:t xml:space="preserve"> (first </w:t>
            </w:r>
            <w:r w:rsidDel="00000000" w:rsidR="00000000" w:rsidRPr="00000000">
              <w:rPr>
                <w:rtl w:val="0"/>
              </w:rPr>
              <w:t xml:space="preserve">3-5 minutes, in which Nikole Hannah-Jones describes the arrival of Africans in Point Comfort on the White Lion).</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 Students debrief and present text evidence to support the following questions:</w:t>
            </w:r>
          </w:p>
          <w:p w:rsidR="00000000" w:rsidDel="00000000" w:rsidP="00000000" w:rsidRDefault="00000000" w:rsidRPr="00000000" w14:paraId="0000008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Why is the arrival of the “20 and odd” historically significant?</w:t>
            </w:r>
          </w:p>
          <w:p w:rsidR="00000000" w:rsidDel="00000000" w:rsidP="00000000" w:rsidRDefault="00000000" w:rsidRPr="00000000" w14:paraId="0000008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pPr>
            <w:r w:rsidDel="00000000" w:rsidR="00000000" w:rsidRPr="00000000">
              <w:rPr>
                <w:rtl w:val="0"/>
              </w:rPr>
              <w:t xml:space="preserve">In your opinion, why did John Rolfe refer to the Africans from Angola as “20 and odd Negroes”?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Chromebook or laptop</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0">
              <w:r w:rsidDel="00000000" w:rsidR="00000000" w:rsidRPr="00000000">
                <w:rPr>
                  <w:color w:val="1155cc"/>
                  <w:u w:val="single"/>
                  <w:rtl w:val="0"/>
                </w:rPr>
                <w:t xml:space="preserve">Queen Njinga and </w:t>
              </w:r>
            </w:hyperlink>
            <w:hyperlink r:id="rId41">
              <w:r w:rsidDel="00000000" w:rsidR="00000000" w:rsidRPr="00000000">
                <w:rPr>
                  <w:i w:val="1"/>
                  <w:color w:val="1155cc"/>
                  <w:u w:val="single"/>
                  <w:rtl w:val="0"/>
                </w:rPr>
                <w:t xml:space="preserve">1619</w:t>
              </w:r>
            </w:hyperlink>
            <w:hyperlink r:id="rId42">
              <w:r w:rsidDel="00000000" w:rsidR="00000000" w:rsidRPr="00000000">
                <w:rPr>
                  <w:color w:val="1155cc"/>
                  <w:u w:val="single"/>
                  <w:rtl w:val="0"/>
                </w:rPr>
                <w:t xml:space="preserve"> Broadsheet worksheet [.pdf[</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3">
              <w:r w:rsidDel="00000000" w:rsidR="00000000" w:rsidRPr="00000000">
                <w:rPr>
                  <w:color w:val="1155cc"/>
                  <w:u w:val="single"/>
                  <w:rtl w:val="0"/>
                </w:rPr>
                <w:t xml:space="preserve">Queen Njinga and </w:t>
              </w:r>
            </w:hyperlink>
            <w:hyperlink r:id="rId44">
              <w:r w:rsidDel="00000000" w:rsidR="00000000" w:rsidRPr="00000000">
                <w:rPr>
                  <w:i w:val="1"/>
                  <w:color w:val="1155cc"/>
                  <w:u w:val="single"/>
                  <w:rtl w:val="0"/>
                </w:rPr>
                <w:t xml:space="preserve">1619</w:t>
              </w:r>
            </w:hyperlink>
            <w:hyperlink r:id="rId45">
              <w:r w:rsidDel="00000000" w:rsidR="00000000" w:rsidRPr="00000000">
                <w:rPr>
                  <w:color w:val="1155cc"/>
                  <w:u w:val="single"/>
                  <w:rtl w:val="0"/>
                </w:rPr>
                <w:t xml:space="preserve"> Broadsheet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t xml:space="preserve">U.S. Library of Congress video: </w:t>
            </w:r>
            <w:hyperlink r:id="rId46">
              <w:r w:rsidDel="00000000" w:rsidR="00000000" w:rsidRPr="00000000">
                <w:rPr>
                  <w:color w:val="1155cc"/>
                  <w:u w:val="single"/>
                  <w:rtl w:val="0"/>
                </w:rPr>
                <w:t xml:space="preserve">Njinga of Angola: Africa's Warrior Queen</w:t>
              </w:r>
            </w:hyperlink>
            <w:r w:rsidDel="00000000" w:rsidR="00000000" w:rsidRPr="00000000">
              <w:rPr>
                <w:rtl w:val="0"/>
              </w:rPr>
            </w:r>
          </w:p>
          <w:p w:rsidR="00000000" w:rsidDel="00000000" w:rsidP="00000000" w:rsidRDefault="00000000" w:rsidRPr="00000000" w14:paraId="0000008C">
            <w:pPr>
              <w:pageBreakBefore w:val="0"/>
              <w:widowControl w:val="0"/>
              <w:rPr/>
            </w:pPr>
            <w:r w:rsidDel="00000000" w:rsidR="00000000" w:rsidRPr="00000000">
              <w:rPr>
                <w:rtl w:val="0"/>
              </w:rPr>
            </w:r>
          </w:p>
          <w:p w:rsidR="00000000" w:rsidDel="00000000" w:rsidP="00000000" w:rsidRDefault="00000000" w:rsidRPr="00000000" w14:paraId="0000008D">
            <w:pPr>
              <w:pageBreakBefore w:val="0"/>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Selections from </w:t>
            </w:r>
            <w:hyperlink r:id="rId47">
              <w:r w:rsidDel="00000000" w:rsidR="00000000" w:rsidRPr="00000000">
                <w:rPr>
                  <w:color w:val="1155cc"/>
                  <w:u w:val="single"/>
                  <w:rtl w:val="0"/>
                </w:rPr>
                <w:t xml:space="preserve">The </w:t>
              </w:r>
            </w:hyperlink>
            <w:hyperlink r:id="rId48">
              <w:r w:rsidDel="00000000" w:rsidR="00000000" w:rsidRPr="00000000">
                <w:rPr>
                  <w:i w:val="1"/>
                  <w:color w:val="1155cc"/>
                  <w:u w:val="single"/>
                  <w:rtl w:val="0"/>
                </w:rPr>
                <w:t xml:space="preserve">1619</w:t>
              </w:r>
            </w:hyperlink>
            <w:hyperlink r:id="rId49">
              <w:r w:rsidDel="00000000" w:rsidR="00000000" w:rsidRPr="00000000">
                <w:rPr>
                  <w:color w:val="1155cc"/>
                  <w:u w:val="single"/>
                  <w:rtl w:val="0"/>
                </w:rPr>
                <w:t xml:space="preserve"> Supplementary Broadsheet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analyze motives, actions, and historical context related to Queen Njinga.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Students view the video: </w:t>
            </w:r>
            <w:hyperlink r:id="rId50">
              <w:r w:rsidDel="00000000" w:rsidR="00000000" w:rsidRPr="00000000">
                <w:rPr>
                  <w:color w:val="1155cc"/>
                  <w:u w:val="single"/>
                  <w:rtl w:val="0"/>
                </w:rPr>
                <w:t xml:space="preserve">Njinga of Angola: Africa’s Warrior Queen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Students document and discuss key information related to Queen Njinga’s actions and motives related to Angola, using page 6 of </w:t>
            </w:r>
            <w:hyperlink r:id="rId51">
              <w:r w:rsidDel="00000000" w:rsidR="00000000" w:rsidRPr="00000000">
                <w:rPr>
                  <w:color w:val="1155cc"/>
                  <w:u w:val="single"/>
                  <w:rtl w:val="0"/>
                </w:rPr>
                <w:t xml:space="preserve">this packet</w:t>
              </w:r>
            </w:hyperlink>
            <w:r w:rsidDel="00000000" w:rsidR="00000000" w:rsidRPr="00000000">
              <w:rPr>
                <w:rtl w:val="0"/>
              </w:rPr>
              <w:t xml:space="preserv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Students research additional information about Queen Njinga. They should be prepared to discuss:</w:t>
            </w:r>
          </w:p>
          <w:p w:rsidR="00000000" w:rsidDel="00000000" w:rsidP="00000000" w:rsidRDefault="00000000" w:rsidRPr="00000000" w14:paraId="0000009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What major issues did Queen Njinga encounter after her  brother’s death?</w:t>
            </w:r>
          </w:p>
          <w:p w:rsidR="00000000" w:rsidDel="00000000" w:rsidP="00000000" w:rsidRDefault="00000000" w:rsidRPr="00000000" w14:paraId="0000009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Do you think that the decisions she made about Angola  were inevitable?</w:t>
            </w:r>
          </w:p>
          <w:p w:rsidR="00000000" w:rsidDel="00000000" w:rsidP="00000000" w:rsidRDefault="00000000" w:rsidRPr="00000000" w14:paraId="0000009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Think about the historical time period. In your opinion, what were some obstacles Queen Njinga had to deal with?</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Students will create a monologue that they can imagine Queen Njinga delivering to the people of Angola. The monologue should include:</w:t>
            </w:r>
          </w:p>
          <w:p w:rsidR="00000000" w:rsidDel="00000000" w:rsidP="00000000" w:rsidRDefault="00000000" w:rsidRPr="00000000" w14:paraId="0000009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Historical information</w:t>
            </w:r>
          </w:p>
          <w:p w:rsidR="00000000" w:rsidDel="00000000" w:rsidP="00000000" w:rsidRDefault="00000000" w:rsidRPr="00000000" w14:paraId="0000009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One turning point/ event based on her actions or motives regarding what happened in Angola.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Students present monologues.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t xml:space="preserve">Chromebook or laptop</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hyperlink r:id="rId52">
              <w:r w:rsidDel="00000000" w:rsidR="00000000" w:rsidRPr="00000000">
                <w:rPr>
                  <w:color w:val="1155cc"/>
                  <w:u w:val="single"/>
                  <w:rtl w:val="0"/>
                </w:rPr>
                <w:t xml:space="preserve">Queen Njinga and </w:t>
              </w:r>
            </w:hyperlink>
            <w:hyperlink r:id="rId53">
              <w:r w:rsidDel="00000000" w:rsidR="00000000" w:rsidRPr="00000000">
                <w:rPr>
                  <w:i w:val="1"/>
                  <w:color w:val="1155cc"/>
                  <w:u w:val="single"/>
                  <w:rtl w:val="0"/>
                </w:rPr>
                <w:t xml:space="preserve">1619</w:t>
              </w:r>
            </w:hyperlink>
            <w:hyperlink r:id="rId54">
              <w:r w:rsidDel="00000000" w:rsidR="00000000" w:rsidRPr="00000000">
                <w:rPr>
                  <w:color w:val="1155cc"/>
                  <w:u w:val="single"/>
                  <w:rtl w:val="0"/>
                </w:rPr>
                <w:t xml:space="preserve"> Broadsheet worksheet [.pdf[</w:t>
              </w:r>
            </w:hyperlink>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hyperlink r:id="rId55">
              <w:r w:rsidDel="00000000" w:rsidR="00000000" w:rsidRPr="00000000">
                <w:rPr>
                  <w:color w:val="1155cc"/>
                  <w:u w:val="single"/>
                  <w:rtl w:val="0"/>
                </w:rPr>
                <w:t xml:space="preserve">Queen Njinga and </w:t>
              </w:r>
            </w:hyperlink>
            <w:hyperlink r:id="rId56">
              <w:r w:rsidDel="00000000" w:rsidR="00000000" w:rsidRPr="00000000">
                <w:rPr>
                  <w:i w:val="1"/>
                  <w:color w:val="1155cc"/>
                  <w:u w:val="single"/>
                  <w:rtl w:val="0"/>
                </w:rPr>
                <w:t xml:space="preserve">1619</w:t>
              </w:r>
            </w:hyperlink>
            <w:hyperlink r:id="rId57">
              <w:r w:rsidDel="00000000" w:rsidR="00000000" w:rsidRPr="00000000">
                <w:rPr>
                  <w:color w:val="1155cc"/>
                  <w:u w:val="single"/>
                  <w:rtl w:val="0"/>
                </w:rPr>
                <w:t xml:space="preserve"> Broadsheet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rPr/>
            </w:pPr>
            <w:r w:rsidDel="00000000" w:rsidR="00000000" w:rsidRPr="00000000">
              <w:rPr>
                <w:rtl w:val="0"/>
              </w:rPr>
            </w:r>
          </w:p>
          <w:p w:rsidR="00000000" w:rsidDel="00000000" w:rsidP="00000000" w:rsidRDefault="00000000" w:rsidRPr="00000000" w14:paraId="000000A9">
            <w:pPr>
              <w:pageBreakBefore w:val="0"/>
              <w:widowControl w:val="0"/>
              <w:rPr/>
            </w:pPr>
            <w:r w:rsidDel="00000000" w:rsidR="00000000" w:rsidRPr="00000000">
              <w:rPr>
                <w:rtl w:val="0"/>
              </w:rPr>
              <w:t xml:space="preserve">Selections from </w:t>
            </w:r>
            <w:hyperlink r:id="rId58">
              <w:r w:rsidDel="00000000" w:rsidR="00000000" w:rsidRPr="00000000">
                <w:rPr>
                  <w:color w:val="1155cc"/>
                  <w:u w:val="single"/>
                  <w:rtl w:val="0"/>
                </w:rPr>
                <w:t xml:space="preserve">The </w:t>
              </w:r>
            </w:hyperlink>
            <w:hyperlink r:id="rId59">
              <w:r w:rsidDel="00000000" w:rsidR="00000000" w:rsidRPr="00000000">
                <w:rPr>
                  <w:i w:val="1"/>
                  <w:color w:val="1155cc"/>
                  <w:u w:val="single"/>
                  <w:rtl w:val="0"/>
                </w:rPr>
                <w:t xml:space="preserve">1619</w:t>
              </w:r>
            </w:hyperlink>
            <w:hyperlink r:id="rId60">
              <w:r w:rsidDel="00000000" w:rsidR="00000000" w:rsidRPr="00000000">
                <w:rPr>
                  <w:color w:val="1155cc"/>
                  <w:u w:val="single"/>
                  <w:rtl w:val="0"/>
                </w:rPr>
                <w:t xml:space="preserve"> Supplementary Broadsheet</w:t>
              </w:r>
            </w:hyperlink>
            <w:r w:rsidDel="00000000" w:rsidR="00000000" w:rsidRPr="00000000">
              <w:rPr>
                <w:rtl w:val="0"/>
              </w:rPr>
            </w:r>
          </w:p>
          <w:p w:rsidR="00000000" w:rsidDel="00000000" w:rsidP="00000000" w:rsidRDefault="00000000" w:rsidRPr="00000000" w14:paraId="000000AA">
            <w:pPr>
              <w:pageBreakBefore w:val="0"/>
              <w:widowControl w:val="0"/>
              <w:numPr>
                <w:ilvl w:val="0"/>
                <w:numId w:val="5"/>
              </w:numPr>
              <w:ind w:left="720" w:hanging="360"/>
              <w:rPr>
                <w:u w:val="none"/>
              </w:rPr>
            </w:pPr>
            <w:r w:rsidDel="00000000" w:rsidR="00000000" w:rsidRPr="00000000">
              <w:rPr>
                <w:rtl w:val="0"/>
              </w:rPr>
              <w:t xml:space="preserve">Means of Control, p. 6 (emphasis on Olaudah Equiano’s personal account)</w:t>
            </w:r>
          </w:p>
          <w:p w:rsidR="00000000" w:rsidDel="00000000" w:rsidP="00000000" w:rsidRDefault="00000000" w:rsidRPr="00000000" w14:paraId="000000AB">
            <w:pPr>
              <w:pageBreakBefore w:val="0"/>
              <w:widowControl w:val="0"/>
              <w:rPr/>
            </w:pPr>
            <w:r w:rsidDel="00000000" w:rsidR="00000000" w:rsidRPr="00000000">
              <w:rPr>
                <w:rtl w:val="0"/>
              </w:rPr>
            </w:r>
          </w:p>
          <w:p w:rsidR="00000000" w:rsidDel="00000000" w:rsidP="00000000" w:rsidRDefault="00000000" w:rsidRPr="00000000" w14:paraId="000000AC">
            <w:pPr>
              <w:pageBreakBefore w:val="0"/>
              <w:widowControl w:val="0"/>
              <w:rPr>
                <w:i w:val="1"/>
              </w:rPr>
            </w:pPr>
            <w:r w:rsidDel="00000000" w:rsidR="00000000" w:rsidRPr="00000000">
              <w:rPr>
                <w:rtl w:val="0"/>
              </w:rPr>
              <w:t xml:space="preserve">Excerpt from </w:t>
            </w:r>
            <w:hyperlink r:id="rId61">
              <w:r w:rsidDel="00000000" w:rsidR="00000000" w:rsidRPr="00000000">
                <w:rPr>
                  <w:i w:val="1"/>
                  <w:color w:val="1155cc"/>
                  <w:u w:val="single"/>
                  <w:rtl w:val="0"/>
                </w:rPr>
                <w:t xml:space="preserve">The Interesting Narrative of the Life of Olaudah Equiano, or Gustavus Vassa, The African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240" w:line="240" w:lineRule="auto"/>
              <w:rPr/>
            </w:pPr>
            <w:r w:rsidDel="00000000" w:rsidR="00000000" w:rsidRPr="00000000">
              <w:rPr>
                <w:rtl w:val="0"/>
              </w:rPr>
              <w:t xml:space="preserve">Students will analyze primary source documents that detail the enduring issues of slavery, power, and human cost as contributing factors to the development of the institution of slavery in America. </w:t>
            </w:r>
          </w:p>
          <w:p w:rsidR="00000000" w:rsidDel="00000000" w:rsidP="00000000" w:rsidRDefault="00000000" w:rsidRPr="00000000" w14:paraId="000000AE">
            <w:pPr>
              <w:widowControl w:val="0"/>
              <w:spacing w:after="240" w:before="240" w:line="276" w:lineRule="auto"/>
              <w:ind w:left="0" w:firstLine="0"/>
              <w:rPr/>
            </w:pPr>
            <w:r w:rsidDel="00000000" w:rsidR="00000000" w:rsidRPr="00000000">
              <w:rPr>
                <w:rtl w:val="0"/>
              </w:rPr>
              <w:t xml:space="preserve">What were some of the perspectives and experiences shared by individuals during this historical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Students read p. 6 of The </w:t>
            </w:r>
            <w:r w:rsidDel="00000000" w:rsidR="00000000" w:rsidRPr="00000000">
              <w:rPr>
                <w:i w:val="1"/>
                <w:rtl w:val="0"/>
              </w:rPr>
              <w:t xml:space="preserve">1619</w:t>
            </w:r>
            <w:r w:rsidDel="00000000" w:rsidR="00000000" w:rsidRPr="00000000">
              <w:rPr>
                <w:rtl w:val="0"/>
              </w:rPr>
              <w:t xml:space="preserve"> Supplementary Broadsheet, which introduces Olaudah Equiano.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t>
            </w:r>
            <w:r w:rsidDel="00000000" w:rsidR="00000000" w:rsidRPr="00000000">
              <w:rPr>
                <w:rtl w:val="0"/>
              </w:rPr>
              <w:t xml:space="preserve">Students read an excerpt from</w:t>
            </w:r>
            <w:hyperlink r:id="rId62">
              <w:r w:rsidDel="00000000" w:rsidR="00000000" w:rsidRPr="00000000">
                <w:rPr>
                  <w:color w:val="1155cc"/>
                  <w:u w:val="single"/>
                  <w:rtl w:val="0"/>
                </w:rPr>
                <w:t xml:space="preserve"> </w:t>
              </w:r>
            </w:hyperlink>
            <w:hyperlink r:id="rId63">
              <w:r w:rsidDel="00000000" w:rsidR="00000000" w:rsidRPr="00000000">
                <w:rPr>
                  <w:i w:val="1"/>
                  <w:color w:val="1155cc"/>
                  <w:u w:val="single"/>
                  <w:rtl w:val="0"/>
                </w:rPr>
                <w:t xml:space="preserve">The Interesting Narrative of the Life of Olaudah Equiano, or Gustavus Vassa, The African</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Students interact with the text and complete a </w:t>
            </w:r>
            <w:hyperlink r:id="rId64">
              <w:r w:rsidDel="00000000" w:rsidR="00000000" w:rsidRPr="00000000">
                <w:rPr>
                  <w:color w:val="1155cc"/>
                  <w:u w:val="single"/>
                  <w:rtl w:val="0"/>
                </w:rPr>
                <w:t xml:space="preserve">worksheet</w:t>
              </w:r>
            </w:hyperlink>
            <w:r w:rsidDel="00000000" w:rsidR="00000000" w:rsidRPr="00000000">
              <w:rPr>
                <w:rtl w:val="0"/>
              </w:rPr>
              <w:t xml:space="preserve"> focusing on the following:</w:t>
            </w:r>
          </w:p>
          <w:p w:rsidR="00000000" w:rsidDel="00000000" w:rsidP="00000000" w:rsidRDefault="00000000" w:rsidRPr="00000000" w14:paraId="000000B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surprised me?</w:t>
            </w:r>
          </w:p>
          <w:p w:rsidR="00000000" w:rsidDel="00000000" w:rsidP="00000000" w:rsidRDefault="00000000" w:rsidRPr="00000000" w14:paraId="000000B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did the author think I already knew?</w:t>
            </w:r>
          </w:p>
          <w:p w:rsidR="00000000" w:rsidDel="00000000" w:rsidP="00000000" w:rsidRDefault="00000000" w:rsidRPr="00000000" w14:paraId="000000B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challenged, changed, or confirmed what I already knew?</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Students create and submit questions to ask Olaudah Equiano.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Students predict possible responses of Olaudah Equiano based reading </w:t>
            </w:r>
            <w:r w:rsidDel="00000000" w:rsidR="00000000" w:rsidRPr="00000000">
              <w:rPr>
                <w:rtl w:val="0"/>
              </w:rPr>
              <w:t xml:space="preserve">an excerpt</w:t>
            </w:r>
            <w:r w:rsidDel="00000000" w:rsidR="00000000" w:rsidRPr="00000000">
              <w:rPr>
                <w:rtl w:val="0"/>
              </w:rPr>
              <w:t xml:space="preserve"> of his narrative.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r>
          </w:p>
          <w:p w:rsidR="00000000" w:rsidDel="00000000" w:rsidP="00000000" w:rsidRDefault="00000000" w:rsidRPr="00000000" w14:paraId="000000BD">
            <w:pPr>
              <w:widowControl w:val="0"/>
              <w:rPr/>
            </w:pPr>
            <w:hyperlink r:id="rId65">
              <w:r w:rsidDel="00000000" w:rsidR="00000000" w:rsidRPr="00000000">
                <w:rPr>
                  <w:color w:val="1155cc"/>
                  <w:u w:val="single"/>
                  <w:rtl w:val="0"/>
                </w:rPr>
                <w:t xml:space="preserve">Three Big Questions: worksheet for exploring today’s text [.pdf]</w:t>
              </w:r>
            </w:hyperlink>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rtl w:val="0"/>
              </w:rPr>
            </w:r>
          </w:p>
          <w:p w:rsidR="00000000" w:rsidDel="00000000" w:rsidP="00000000" w:rsidRDefault="00000000" w:rsidRPr="00000000" w14:paraId="000000BF">
            <w:pPr>
              <w:widowControl w:val="0"/>
              <w:rPr/>
            </w:pPr>
            <w:hyperlink r:id="rId66">
              <w:r w:rsidDel="00000000" w:rsidR="00000000" w:rsidRPr="00000000">
                <w:rPr>
                  <w:color w:val="1155cc"/>
                  <w:u w:val="single"/>
                  <w:rtl w:val="0"/>
                </w:rPr>
                <w:t xml:space="preserve">Three Big Questions: worksheet for exploring today’s text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i w:val="1"/>
              </w:rPr>
            </w:pPr>
            <w:r w:rsidDel="00000000" w:rsidR="00000000" w:rsidRPr="00000000">
              <w:rPr>
                <w:rtl w:val="0"/>
              </w:rPr>
              <w:t xml:space="preserve">Selections from </w:t>
            </w:r>
            <w:hyperlink r:id="rId67">
              <w:r w:rsidDel="00000000" w:rsidR="00000000" w:rsidRPr="00000000">
                <w:rPr>
                  <w:color w:val="1155cc"/>
                  <w:u w:val="single"/>
                  <w:rtl w:val="0"/>
                </w:rPr>
                <w:t xml:space="preserve">The </w:t>
              </w:r>
            </w:hyperlink>
            <w:hyperlink r:id="rId68">
              <w:r w:rsidDel="00000000" w:rsidR="00000000" w:rsidRPr="00000000">
                <w:rPr>
                  <w:i w:val="1"/>
                  <w:color w:val="1155cc"/>
                  <w:u w:val="single"/>
                  <w:rtl w:val="0"/>
                </w:rPr>
                <w:t xml:space="preserve">1619</w:t>
              </w:r>
            </w:hyperlink>
            <w:hyperlink r:id="rId69">
              <w:r w:rsidDel="00000000" w:rsidR="00000000" w:rsidRPr="00000000">
                <w:rPr>
                  <w:color w:val="1155cc"/>
                  <w:u w:val="single"/>
                  <w:rtl w:val="0"/>
                </w:rPr>
                <w:t xml:space="preserve"> Supplementary Broadsheet</w:t>
              </w:r>
            </w:hyperlink>
            <w:r w:rsidDel="00000000" w:rsidR="00000000" w:rsidRPr="00000000">
              <w:rPr>
                <w:rtl w:val="0"/>
              </w:rPr>
            </w:r>
          </w:p>
          <w:p w:rsidR="00000000" w:rsidDel="00000000" w:rsidP="00000000" w:rsidRDefault="00000000" w:rsidRPr="00000000" w14:paraId="000000C4">
            <w:pPr>
              <w:widowControl w:val="0"/>
              <w:numPr>
                <w:ilvl w:val="0"/>
                <w:numId w:val="12"/>
              </w:numPr>
              <w:ind w:left="720" w:hanging="360"/>
              <w:rPr>
                <w:u w:val="none"/>
              </w:rPr>
            </w:pPr>
            <w:r w:rsidDel="00000000" w:rsidR="00000000" w:rsidRPr="00000000">
              <w:rPr>
                <w:rtl w:val="0"/>
              </w:rPr>
              <w:t xml:space="preserve">Cultivating Wealth and Power, p. 5</w:t>
            </w:r>
          </w:p>
          <w:p w:rsidR="00000000" w:rsidDel="00000000" w:rsidP="00000000" w:rsidRDefault="00000000" w:rsidRPr="00000000" w14:paraId="000000C5">
            <w:pPr>
              <w:widowControl w:val="0"/>
              <w:numPr>
                <w:ilvl w:val="0"/>
                <w:numId w:val="12"/>
              </w:numPr>
              <w:ind w:left="720" w:hanging="360"/>
              <w:rPr>
                <w:u w:val="none"/>
              </w:rPr>
            </w:pPr>
            <w:r w:rsidDel="00000000" w:rsidR="00000000" w:rsidRPr="00000000">
              <w:rPr>
                <w:rtl w:val="0"/>
              </w:rPr>
              <w:t xml:space="preserve">Race Encoded into Law, p. 5</w:t>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hyperlink r:id="rId70">
              <w:r w:rsidDel="00000000" w:rsidR="00000000" w:rsidRPr="00000000">
                <w:rPr>
                  <w:color w:val="1155cc"/>
                  <w:u w:val="single"/>
                  <w:rtl w:val="0"/>
                </w:rPr>
                <w:t xml:space="preserve">John Punch: Virginia recognizes slavery</w:t>
              </w:r>
            </w:hyperlink>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hyperlink r:id="rId71">
              <w:r w:rsidDel="00000000" w:rsidR="00000000" w:rsidRPr="00000000">
                <w:rPr>
                  <w:color w:val="1155cc"/>
                  <w:u w:val="single"/>
                  <w:rtl w:val="0"/>
                </w:rPr>
                <w:t xml:space="preserve">Bacon's Rebellion</w:t>
              </w:r>
            </w:hyperlink>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rPr/>
            </w:pPr>
            <w:hyperlink r:id="rId72">
              <w:r w:rsidDel="00000000" w:rsidR="00000000" w:rsidRPr="00000000">
                <w:rPr>
                  <w:color w:val="1155cc"/>
                  <w:u w:val="single"/>
                  <w:rtl w:val="0"/>
                </w:rPr>
                <w:t xml:space="preserve">A Short History of Jamestown</w:t>
              </w:r>
            </w:hyperlink>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hyperlink r:id="rId73">
              <w:r w:rsidDel="00000000" w:rsidR="00000000" w:rsidRPr="00000000">
                <w:rPr>
                  <w:color w:val="1155cc"/>
                  <w:u w:val="single"/>
                  <w:rtl w:val="0"/>
                </w:rPr>
                <w:t xml:space="preserve">Slave Law in Colonial Virginia: A Timeline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before="240" w:line="276" w:lineRule="auto"/>
              <w:rPr/>
            </w:pPr>
            <w:r w:rsidDel="00000000" w:rsidR="00000000" w:rsidRPr="00000000">
              <w:rPr>
                <w:rtl w:val="0"/>
              </w:rPr>
              <w:t xml:space="preserve">Students will be able to investigate historical events, laws, and key individuals who contributed to slavery, racism, discrimination, and issues of inequality toward African-Americans.</w:t>
            </w:r>
          </w:p>
          <w:p w:rsidR="00000000" w:rsidDel="00000000" w:rsidP="00000000" w:rsidRDefault="00000000" w:rsidRPr="00000000" w14:paraId="000000CF">
            <w:pPr>
              <w:widowControl w:val="0"/>
              <w:spacing w:after="240" w:before="240" w:lineRule="auto"/>
              <w:ind w:left="0" w:firstLine="0"/>
              <w:rPr/>
            </w:pPr>
            <w:r w:rsidDel="00000000" w:rsidR="00000000" w:rsidRPr="00000000">
              <w:rPr>
                <w:rtl w:val="0"/>
              </w:rPr>
              <w:t xml:space="preserve">How did the government and the creation of certain laws impact enslaved individuals?</w:t>
            </w:r>
          </w:p>
          <w:p w:rsidR="00000000" w:rsidDel="00000000" w:rsidP="00000000" w:rsidRDefault="00000000" w:rsidRPr="00000000" w14:paraId="000000D0">
            <w:pPr>
              <w:widowControl w:val="0"/>
              <w:spacing w:after="240" w:before="240" w:lineRule="auto"/>
              <w:ind w:left="0" w:firstLine="0"/>
              <w:rPr/>
            </w:pPr>
            <w:r w:rsidDel="00000000" w:rsidR="00000000" w:rsidRPr="00000000">
              <w:rPr>
                <w:rtl w:val="0"/>
              </w:rPr>
              <w:t xml:space="preserve">How did enslaved individuals respond to unjust laws?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Students research the establishment of Jamestown, Virginia in 1607, </w:t>
            </w:r>
            <w:hyperlink r:id="rId74">
              <w:r w:rsidDel="00000000" w:rsidR="00000000" w:rsidRPr="00000000">
                <w:rPr>
                  <w:color w:val="1155cc"/>
                  <w:u w:val="single"/>
                  <w:rtl w:val="0"/>
                </w:rPr>
                <w:t xml:space="preserve">using this resource</w:t>
              </w:r>
            </w:hyperlink>
            <w:r w:rsidDel="00000000" w:rsidR="00000000" w:rsidRPr="00000000">
              <w:rPr>
                <w:rtl w:val="0"/>
              </w:rPr>
              <w:t xml:space="preserve">; while exploring, students should complete </w:t>
            </w:r>
            <w:hyperlink r:id="rId75">
              <w:r w:rsidDel="00000000" w:rsidR="00000000" w:rsidRPr="00000000">
                <w:rPr>
                  <w:color w:val="1155cc"/>
                  <w:u w:val="single"/>
                  <w:rtl w:val="0"/>
                </w:rPr>
                <w:t xml:space="preserve">this worksheet</w:t>
              </w:r>
            </w:hyperlink>
            <w:r w:rsidDel="00000000" w:rsidR="00000000" w:rsidRPr="00000000">
              <w:rPr>
                <w:rtl w:val="0"/>
              </w:rPr>
              <w:t xml:space="preserv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Students investigate Slave Laws in Colonial Virginia between 1607-1750, using </w:t>
            </w:r>
            <w:hyperlink r:id="rId76">
              <w:r w:rsidDel="00000000" w:rsidR="00000000" w:rsidRPr="00000000">
                <w:rPr>
                  <w:color w:val="1155cc"/>
                  <w:u w:val="single"/>
                  <w:rtl w:val="0"/>
                </w:rPr>
                <w:t xml:space="preserve">this resource</w:t>
              </w:r>
            </w:hyperlink>
            <w:r w:rsidDel="00000000" w:rsidR="00000000" w:rsidRPr="00000000">
              <w:rPr>
                <w:rtl w:val="0"/>
              </w:rPr>
              <w:t xml:space="preserv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 Students select one law that they find interesting and discuss how this law contributed to slavery, racism, discrimination, and issues of inequality.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 Students participate in class discussion making connections and comparing/contrasting laws in today’s society.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t xml:space="preserve">5. Students complete a </w:t>
            </w:r>
            <w:hyperlink r:id="rId77">
              <w:r w:rsidDel="00000000" w:rsidR="00000000" w:rsidRPr="00000000">
                <w:rPr>
                  <w:color w:val="1155cc"/>
                  <w:u w:val="single"/>
                  <w:rtl w:val="0"/>
                </w:rPr>
                <w:t xml:space="preserve">worksheet</w:t>
              </w:r>
            </w:hyperlink>
            <w:r w:rsidDel="00000000" w:rsidR="00000000" w:rsidRPr="00000000">
              <w:rPr>
                <w:rtl w:val="0"/>
              </w:rPr>
              <w:t xml:space="preserve"> focusing on:</w:t>
            </w:r>
          </w:p>
          <w:p w:rsidR="00000000" w:rsidDel="00000000" w:rsidP="00000000" w:rsidRDefault="00000000" w:rsidRPr="00000000" w14:paraId="000000DB">
            <w:pPr>
              <w:widowControl w:val="0"/>
              <w:numPr>
                <w:ilvl w:val="0"/>
                <w:numId w:val="24"/>
              </w:numPr>
              <w:ind w:left="720" w:hanging="360"/>
            </w:pPr>
            <w:r w:rsidDel="00000000" w:rsidR="00000000" w:rsidRPr="00000000">
              <w:rPr>
                <w:rtl w:val="0"/>
              </w:rPr>
              <w:t xml:space="preserve">What surprised me?</w:t>
            </w:r>
          </w:p>
          <w:p w:rsidR="00000000" w:rsidDel="00000000" w:rsidP="00000000" w:rsidRDefault="00000000" w:rsidRPr="00000000" w14:paraId="000000DC">
            <w:pPr>
              <w:widowControl w:val="0"/>
              <w:numPr>
                <w:ilvl w:val="0"/>
                <w:numId w:val="24"/>
              </w:numPr>
              <w:ind w:left="720" w:hanging="360"/>
            </w:pPr>
            <w:r w:rsidDel="00000000" w:rsidR="00000000" w:rsidRPr="00000000">
              <w:rPr>
                <w:rtl w:val="0"/>
              </w:rPr>
              <w:t xml:space="preserve">What did the author think I already knew?</w:t>
            </w:r>
          </w:p>
          <w:p w:rsidR="00000000" w:rsidDel="00000000" w:rsidP="00000000" w:rsidRDefault="00000000" w:rsidRPr="00000000" w14:paraId="000000DD">
            <w:pPr>
              <w:widowControl w:val="0"/>
              <w:numPr>
                <w:ilvl w:val="0"/>
                <w:numId w:val="24"/>
              </w:numPr>
              <w:ind w:left="720" w:hanging="360"/>
            </w:pPr>
            <w:r w:rsidDel="00000000" w:rsidR="00000000" w:rsidRPr="00000000">
              <w:rPr>
                <w:rtl w:val="0"/>
              </w:rPr>
              <w:t xml:space="preserve">What challenged, changed, or confirmed what I already knew?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u w:val="single"/>
              </w:rPr>
            </w:pPr>
            <w:r w:rsidDel="00000000" w:rsidR="00000000" w:rsidRPr="00000000">
              <w:rPr>
                <w:rtl w:val="0"/>
              </w:rPr>
            </w:r>
          </w:p>
          <w:p w:rsidR="00000000" w:rsidDel="00000000" w:rsidP="00000000" w:rsidRDefault="00000000" w:rsidRPr="00000000" w14:paraId="000000DF">
            <w:pPr>
              <w:widowControl w:val="0"/>
              <w:rPr/>
            </w:pPr>
            <w:r w:rsidDel="00000000" w:rsidR="00000000" w:rsidRPr="00000000">
              <w:rPr>
                <w:rtl w:val="0"/>
              </w:rPr>
              <w:t xml:space="preserve">Chromebook or laptop</w:t>
            </w:r>
          </w:p>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hyperlink r:id="rId78">
              <w:r w:rsidDel="00000000" w:rsidR="00000000" w:rsidRPr="00000000">
                <w:rPr>
                  <w:color w:val="1155cc"/>
                  <w:u w:val="single"/>
                  <w:rtl w:val="0"/>
                </w:rPr>
                <w:t xml:space="preserve">Jamestown worksheet [.pdf]</w:t>
              </w:r>
            </w:hyperlink>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widowControl w:val="0"/>
              <w:rPr/>
            </w:pPr>
            <w:hyperlink r:id="rId79">
              <w:r w:rsidDel="00000000" w:rsidR="00000000" w:rsidRPr="00000000">
                <w:rPr>
                  <w:color w:val="1155cc"/>
                  <w:u w:val="single"/>
                  <w:rtl w:val="0"/>
                </w:rPr>
                <w:t xml:space="preserve">Jamestown worksheet [.docx]</w:t>
              </w:r>
            </w:hyperlink>
            <w:r w:rsidDel="00000000" w:rsidR="00000000" w:rsidRPr="00000000">
              <w:rPr>
                <w:rtl w:val="0"/>
              </w:rPr>
            </w:r>
          </w:p>
          <w:p w:rsidR="00000000" w:rsidDel="00000000" w:rsidP="00000000" w:rsidRDefault="00000000" w:rsidRPr="00000000" w14:paraId="000000E4">
            <w:pPr>
              <w:widowControl w:val="0"/>
              <w:rPr/>
            </w:pPr>
            <w:r w:rsidDel="00000000" w:rsidR="00000000" w:rsidRPr="00000000">
              <w:rPr>
                <w:rtl w:val="0"/>
              </w:rPr>
            </w:r>
          </w:p>
          <w:p w:rsidR="00000000" w:rsidDel="00000000" w:rsidP="00000000" w:rsidRDefault="00000000" w:rsidRPr="00000000" w14:paraId="000000E5">
            <w:pPr>
              <w:widowControl w:val="0"/>
              <w:rPr/>
            </w:pPr>
            <w:hyperlink r:id="rId80">
              <w:r w:rsidDel="00000000" w:rsidR="00000000" w:rsidRPr="00000000">
                <w:rPr>
                  <w:color w:val="1155cc"/>
                  <w:u w:val="single"/>
                  <w:rtl w:val="0"/>
                </w:rPr>
                <w:t xml:space="preserve">Three Big Questions worksheet [.pdf]</w:t>
              </w:r>
            </w:hyperlink>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rPr/>
            </w:pPr>
            <w:hyperlink r:id="rId81">
              <w:r w:rsidDel="00000000" w:rsidR="00000000" w:rsidRPr="00000000">
                <w:rPr>
                  <w:color w:val="1155cc"/>
                  <w:u w:val="single"/>
                  <w:rtl w:val="0"/>
                </w:rPr>
                <w:t xml:space="preserve">Three Big Questions worksheet [.docx]</w:t>
              </w:r>
            </w:hyperlink>
            <w:r w:rsidDel="00000000" w:rsidR="00000000" w:rsidRPr="00000000">
              <w:rPr>
                <w:rtl w:val="0"/>
              </w:rPr>
            </w:r>
          </w:p>
        </w:tc>
      </w:tr>
    </w:tbl>
    <w:p w:rsidR="00000000" w:rsidDel="00000000" w:rsidP="00000000" w:rsidRDefault="00000000" w:rsidRPr="00000000" w14:paraId="000000E8">
      <w:pPr>
        <w:pageBreakBefore w:val="0"/>
        <w:spacing w:line="240" w:lineRule="auto"/>
        <w:jc w:val="left"/>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E9">
      <w:pPr>
        <w:pageBreakBefore w:val="0"/>
        <w:spacing w:line="240" w:lineRule="auto"/>
        <w:jc w:val="left"/>
        <w:rPr>
          <w:rFonts w:ascii="Lato" w:cs="Lato" w:eastAsia="Lato" w:hAnsi="Lato"/>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3015"/>
        <w:gridCol w:w="2490"/>
        <w:gridCol w:w="5490"/>
        <w:gridCol w:w="2010"/>
        <w:tblGridChange w:id="0">
          <w:tblGrid>
            <w:gridCol w:w="1395"/>
            <w:gridCol w:w="3015"/>
            <w:gridCol w:w="2490"/>
            <w:gridCol w:w="5490"/>
            <w:gridCol w:w="2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center"/>
              <w:rPr>
                <w:sz w:val="24"/>
                <w:szCs w:val="24"/>
              </w:rPr>
            </w:pPr>
            <w:r w:rsidDel="00000000" w:rsidR="00000000" w:rsidRPr="00000000">
              <w:rPr>
                <w:sz w:val="24"/>
                <w:szCs w:val="24"/>
                <w:rtl w:val="0"/>
              </w:rPr>
              <w:t xml:space="preserve">Essential Questions /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center"/>
              <w:rPr>
                <w:sz w:val="24"/>
                <w:szCs w:val="24"/>
              </w:rPr>
            </w:pPr>
            <w:r w:rsidDel="00000000" w:rsidR="00000000" w:rsidRPr="00000000">
              <w:rPr>
                <w:sz w:val="24"/>
                <w:szCs w:val="24"/>
                <w:rtl w:val="0"/>
              </w:rPr>
              <w:t xml:space="preserve">Lesson Materials</w:t>
            </w:r>
          </w:p>
        </w:tc>
      </w:tr>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F">
            <w:pPr>
              <w:widowControl w:val="0"/>
              <w:jc w:val="center"/>
              <w:rPr>
                <w:sz w:val="24"/>
                <w:szCs w:val="24"/>
              </w:rPr>
            </w:pPr>
            <w:r w:rsidDel="00000000" w:rsidR="00000000" w:rsidRPr="00000000">
              <w:rPr>
                <w:i w:val="1"/>
                <w:sz w:val="24"/>
                <w:szCs w:val="24"/>
                <w:rtl w:val="0"/>
              </w:rPr>
              <w:t xml:space="preserve">Week 2</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rPr>
            </w:pPr>
            <w:r w:rsidDel="00000000" w:rsidR="00000000" w:rsidRPr="00000000">
              <w:rPr>
                <w:i w:val="1"/>
                <w:sz w:val="24"/>
                <w:szCs w:val="24"/>
                <w:rtl w:val="0"/>
              </w:rPr>
              <w:t xml:space="preserve">The 1619 Project</w:t>
            </w:r>
            <w:r w:rsidDel="00000000" w:rsidR="00000000" w:rsidRPr="00000000">
              <w:rPr>
                <w:sz w:val="24"/>
                <w:szCs w:val="24"/>
                <w:rtl w:val="0"/>
              </w:rPr>
              <w:t xml:space="preserve">: </w:t>
            </w:r>
            <w:hyperlink r:id="rId82">
              <w:r w:rsidDel="00000000" w:rsidR="00000000" w:rsidRPr="00000000">
                <w:rPr>
                  <w:color w:val="1155cc"/>
                  <w:sz w:val="24"/>
                  <w:szCs w:val="24"/>
                  <w:u w:val="single"/>
                  <w:rtl w:val="0"/>
                </w:rPr>
                <w:t xml:space="preserve">“Sugar”</w:t>
              </w:r>
            </w:hyperlink>
            <w:r w:rsidDel="00000000" w:rsidR="00000000" w:rsidRPr="00000000">
              <w:rPr>
                <w:sz w:val="24"/>
                <w:szCs w:val="24"/>
                <w:rtl w:val="0"/>
              </w:rPr>
              <w:t xml:space="preserve"> by Khalil Gibran Muhammad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pPr>
            <w:r w:rsidDel="00000000" w:rsidR="00000000" w:rsidRPr="00000000">
              <w:rPr>
                <w:rtl w:val="0"/>
              </w:rPr>
            </w:r>
          </w:p>
          <w:p w:rsidR="00000000" w:rsidDel="00000000" w:rsidP="00000000" w:rsidRDefault="00000000" w:rsidRPr="00000000" w14:paraId="000000F6">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rPr/>
            </w:pPr>
            <w:r w:rsidDel="00000000" w:rsidR="00000000" w:rsidRPr="00000000">
              <w:rPr>
                <w:rtl w:val="0"/>
              </w:rPr>
              <w:t xml:space="preserve">Selections from </w:t>
            </w:r>
            <w:hyperlink r:id="rId83">
              <w:r w:rsidDel="00000000" w:rsidR="00000000" w:rsidRPr="00000000">
                <w:rPr>
                  <w:color w:val="1155cc"/>
                  <w:u w:val="single"/>
                  <w:rtl w:val="0"/>
                </w:rPr>
                <w:t xml:space="preserve">The </w:t>
              </w:r>
            </w:hyperlink>
            <w:hyperlink r:id="rId84">
              <w:r w:rsidDel="00000000" w:rsidR="00000000" w:rsidRPr="00000000">
                <w:rPr>
                  <w:i w:val="1"/>
                  <w:color w:val="1155cc"/>
                  <w:u w:val="single"/>
                  <w:rtl w:val="0"/>
                </w:rPr>
                <w:t xml:space="preserve">1619</w:t>
              </w:r>
            </w:hyperlink>
            <w:hyperlink r:id="rId85">
              <w:r w:rsidDel="00000000" w:rsidR="00000000" w:rsidRPr="00000000">
                <w:rPr>
                  <w:color w:val="1155cc"/>
                  <w:u w:val="single"/>
                  <w:rtl w:val="0"/>
                </w:rPr>
                <w:t xml:space="preserve"> Supplementary Broadsheet</w:t>
              </w:r>
            </w:hyperlink>
            <w:r w:rsidDel="00000000" w:rsidR="00000000" w:rsidRPr="00000000">
              <w:rPr>
                <w:rtl w:val="0"/>
              </w:rPr>
            </w:r>
          </w:p>
          <w:p w:rsidR="00000000" w:rsidDel="00000000" w:rsidP="00000000" w:rsidRDefault="00000000" w:rsidRPr="00000000" w14:paraId="000000F9">
            <w:pPr>
              <w:widowControl w:val="0"/>
              <w:numPr>
                <w:ilvl w:val="0"/>
                <w:numId w:val="17"/>
              </w:numPr>
              <w:ind w:left="720" w:hanging="360"/>
            </w:pPr>
            <w:r w:rsidDel="00000000" w:rsidR="00000000" w:rsidRPr="00000000">
              <w:rPr>
                <w:rtl w:val="0"/>
              </w:rPr>
              <w:t xml:space="preserve">No. 2 / The Limits of Freedom 1776-1808, p. 11</w:t>
            </w:r>
          </w:p>
          <w:p w:rsidR="00000000" w:rsidDel="00000000" w:rsidP="00000000" w:rsidRDefault="00000000" w:rsidRPr="00000000" w14:paraId="000000FA">
            <w:pPr>
              <w:widowControl w:val="0"/>
              <w:numPr>
                <w:ilvl w:val="0"/>
                <w:numId w:val="17"/>
              </w:numPr>
              <w:ind w:left="720" w:hanging="360"/>
            </w:pPr>
            <w:r w:rsidDel="00000000" w:rsidR="00000000" w:rsidRPr="00000000">
              <w:rPr>
                <w:rtl w:val="0"/>
              </w:rPr>
              <w:t xml:space="preserve">A Powerful Letter, p. 11</w:t>
            </w:r>
          </w:p>
          <w:p w:rsidR="00000000" w:rsidDel="00000000" w:rsidP="00000000" w:rsidRDefault="00000000" w:rsidRPr="00000000" w14:paraId="000000FB">
            <w:pPr>
              <w:widowControl w:val="0"/>
              <w:numPr>
                <w:ilvl w:val="0"/>
                <w:numId w:val="17"/>
              </w:numPr>
              <w:ind w:left="720" w:hanging="360"/>
            </w:pPr>
            <w:r w:rsidDel="00000000" w:rsidR="00000000" w:rsidRPr="00000000">
              <w:rPr>
                <w:rtl w:val="0"/>
              </w:rPr>
              <w:t xml:space="preserve">She Sued for Her Freedom, p. 11</w:t>
            </w:r>
          </w:p>
          <w:p w:rsidR="00000000" w:rsidDel="00000000" w:rsidP="00000000" w:rsidRDefault="00000000" w:rsidRPr="00000000" w14:paraId="000000FC">
            <w:pPr>
              <w:widowControl w:val="0"/>
              <w:rPr>
                <w:i w:val="1"/>
              </w:rPr>
            </w:pPr>
            <w:r w:rsidDel="00000000" w:rsidR="00000000" w:rsidRPr="00000000">
              <w:rPr>
                <w:rtl w:val="0"/>
              </w:rPr>
            </w:r>
          </w:p>
          <w:p w:rsidR="00000000" w:rsidDel="00000000" w:rsidP="00000000" w:rsidRDefault="00000000" w:rsidRPr="00000000" w14:paraId="000000FD">
            <w:pPr>
              <w:pStyle w:val="Heading1"/>
              <w:keepNext w:val="0"/>
              <w:keepLines w:val="0"/>
              <w:widowControl w:val="0"/>
              <w:jc w:val="left"/>
              <w:rPr>
                <w:rFonts w:ascii="Georgia" w:cs="Georgia" w:eastAsia="Georgia" w:hAnsi="Georgia"/>
                <w:sz w:val="22"/>
                <w:szCs w:val="22"/>
                <w:u w:val="none"/>
              </w:rPr>
            </w:pPr>
            <w:bookmarkStart w:colFirst="0" w:colLast="0" w:name="_2dywvfgn2b9r" w:id="0"/>
            <w:bookmarkEnd w:id="0"/>
            <w:r w:rsidDel="00000000" w:rsidR="00000000" w:rsidRPr="00000000">
              <w:rPr>
                <w:rFonts w:ascii="Georgia" w:cs="Georgia" w:eastAsia="Georgia" w:hAnsi="Georgia"/>
                <w:sz w:val="22"/>
                <w:szCs w:val="22"/>
                <w:u w:val="none"/>
                <w:rtl w:val="0"/>
              </w:rPr>
              <w:t xml:space="preserve">National Archives: </w:t>
            </w:r>
            <w:hyperlink r:id="rId86">
              <w:r w:rsidDel="00000000" w:rsidR="00000000" w:rsidRPr="00000000">
                <w:rPr>
                  <w:rFonts w:ascii="Georgia" w:cs="Georgia" w:eastAsia="Georgia" w:hAnsi="Georgia"/>
                  <w:color w:val="1155cc"/>
                  <w:sz w:val="22"/>
                  <w:szCs w:val="22"/>
                  <w:rtl w:val="0"/>
                </w:rPr>
                <w:t xml:space="preserve">A Letter To Thomas Jefferson from Benjamin Banneker, 19 August 1791</w:t>
              </w:r>
            </w:hyperlink>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BlackPast: </w:t>
            </w:r>
            <w:hyperlink r:id="rId87">
              <w:r w:rsidDel="00000000" w:rsidR="00000000" w:rsidRPr="00000000">
                <w:rPr>
                  <w:color w:val="1155cc"/>
                  <w:u w:val="single"/>
                  <w:rtl w:val="0"/>
                </w:rPr>
                <w:t xml:space="preserve">Benjamin Banneker </w:t>
              </w:r>
            </w:hyperlink>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Humanity Archive: </w:t>
            </w:r>
            <w:hyperlink r:id="rId88">
              <w:r w:rsidDel="00000000" w:rsidR="00000000" w:rsidRPr="00000000">
                <w:rPr>
                  <w:color w:val="1155cc"/>
                  <w:u w:val="single"/>
                  <w:rtl w:val="0"/>
                </w:rPr>
                <w:t xml:space="preserve">Benjamin Banneker Writes a Bold Letter to Thomas Jefferson</w:t>
              </w:r>
            </w:hyperlink>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BlackPast: </w:t>
            </w:r>
            <w:hyperlink r:id="rId89">
              <w:r w:rsidDel="00000000" w:rsidR="00000000" w:rsidRPr="00000000">
                <w:rPr>
                  <w:color w:val="1155cc"/>
                  <w:u w:val="single"/>
                  <w:rtl w:val="0"/>
                </w:rPr>
                <w:t xml:space="preserve">Elizabeth Freeman (Mum Bett)</w:t>
              </w:r>
            </w:hyperlink>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i w:val="1"/>
              </w:rPr>
            </w:pPr>
            <w:r w:rsidDel="00000000" w:rsidR="00000000" w:rsidRPr="00000000">
              <w:rPr>
                <w:rtl w:val="0"/>
              </w:rPr>
              <w:t xml:space="preserve">PBS LearningMedia: </w:t>
            </w:r>
            <w:hyperlink r:id="rId90">
              <w:r w:rsidDel="00000000" w:rsidR="00000000" w:rsidRPr="00000000">
                <w:rPr>
                  <w:color w:val="1155cc"/>
                  <w:u w:val="single"/>
                  <w:rtl w:val="0"/>
                </w:rPr>
                <w:t xml:space="preserve">Mum Bett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before="240" w:lineRule="auto"/>
              <w:rPr/>
            </w:pPr>
            <w:r w:rsidDel="00000000" w:rsidR="00000000" w:rsidRPr="00000000">
              <w:rPr>
                <w:rtl w:val="0"/>
              </w:rPr>
              <w:t xml:space="preserve">Students will be able to distinguish among and discuss the social, political, and economic issues surrounding slavery in the U.S.</w:t>
            </w:r>
          </w:p>
          <w:p w:rsidR="00000000" w:rsidDel="00000000" w:rsidP="00000000" w:rsidRDefault="00000000" w:rsidRPr="00000000" w14:paraId="00000107">
            <w:pPr>
              <w:widowControl w:val="0"/>
              <w:spacing w:after="240" w:before="240" w:lineRule="auto"/>
              <w:rPr/>
            </w:pPr>
            <w:r w:rsidDel="00000000" w:rsidR="00000000" w:rsidRPr="00000000">
              <w:rPr>
                <w:rtl w:val="0"/>
              </w:rPr>
              <w:t xml:space="preserve">What were some of the perspectives and experiences shared by individuals during this historical period related to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pPr>
            <w:r w:rsidDel="00000000" w:rsidR="00000000" w:rsidRPr="00000000">
              <w:rPr>
                <w:rtl w:val="0"/>
              </w:rPr>
            </w:r>
          </w:p>
          <w:p w:rsidR="00000000" w:rsidDel="00000000" w:rsidP="00000000" w:rsidRDefault="00000000" w:rsidRPr="00000000" w14:paraId="00000109">
            <w:pPr>
              <w:widowControl w:val="0"/>
              <w:rPr>
                <w:i w:val="1"/>
              </w:rPr>
            </w:pPr>
            <w:r w:rsidDel="00000000" w:rsidR="00000000" w:rsidRPr="00000000">
              <w:rPr>
                <w:rtl w:val="0"/>
              </w:rPr>
              <w:t xml:space="preserve">1. Students analyze the primary source document, </w:t>
            </w:r>
            <w:hyperlink r:id="rId91">
              <w:r w:rsidDel="00000000" w:rsidR="00000000" w:rsidRPr="00000000">
                <w:rPr>
                  <w:color w:val="1155cc"/>
                  <w:u w:val="single"/>
                  <w:rtl w:val="0"/>
                </w:rPr>
                <w:t xml:space="preserve">A Letter To Thomas Jefferson from Benjamin Banneker, 19 August 1791</w:t>
              </w:r>
            </w:hyperlink>
            <w:r w:rsidDel="00000000" w:rsidR="00000000" w:rsidRPr="00000000">
              <w:rPr>
                <w:i w:val="1"/>
                <w:rtl w:val="0"/>
              </w:rPr>
              <w:t xml:space="preserve">.</w:t>
            </w:r>
          </w:p>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rtl w:val="0"/>
              </w:rPr>
              <w:t xml:space="preserve">2. Students identify enduring issues/concerns presented by the writer.</w:t>
            </w:r>
          </w:p>
          <w:p w:rsidR="00000000" w:rsidDel="00000000" w:rsidP="00000000" w:rsidRDefault="00000000" w:rsidRPr="00000000" w14:paraId="0000010C">
            <w:pPr>
              <w:widowControl w:val="0"/>
              <w:rPr/>
            </w:pP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rtl w:val="0"/>
              </w:rPr>
              <w:t xml:space="preserve">3. Students analyze and discuss </w:t>
            </w:r>
            <w:hyperlink r:id="rId92">
              <w:r w:rsidDel="00000000" w:rsidR="00000000" w:rsidRPr="00000000">
                <w:rPr>
                  <w:color w:val="1155cc"/>
                  <w:u w:val="single"/>
                  <w:rtl w:val="0"/>
                </w:rPr>
                <w:t xml:space="preserve">Thomas Jefferson’s response</w:t>
              </w:r>
            </w:hyperlink>
            <w:r w:rsidDel="00000000" w:rsidR="00000000" w:rsidRPr="00000000">
              <w:rPr>
                <w:rtl w:val="0"/>
              </w:rPr>
              <w:t xml:space="preserve"> to Benjamin Banneker.</w:t>
            </w:r>
          </w:p>
          <w:p w:rsidR="00000000" w:rsidDel="00000000" w:rsidP="00000000" w:rsidRDefault="00000000" w:rsidRPr="00000000" w14:paraId="0000010E">
            <w:pPr>
              <w:widowControl w:val="0"/>
              <w:rPr/>
            </w:pPr>
            <w:r w:rsidDel="00000000" w:rsidR="00000000" w:rsidRPr="00000000">
              <w:rPr>
                <w:rtl w:val="0"/>
              </w:rPr>
            </w:r>
          </w:p>
          <w:p w:rsidR="00000000" w:rsidDel="00000000" w:rsidP="00000000" w:rsidRDefault="00000000" w:rsidRPr="00000000" w14:paraId="0000010F">
            <w:pPr>
              <w:widowControl w:val="0"/>
              <w:rPr/>
            </w:pPr>
            <w:r w:rsidDel="00000000" w:rsidR="00000000" w:rsidRPr="00000000">
              <w:rPr>
                <w:rtl w:val="0"/>
              </w:rPr>
              <w:t xml:space="preserve">4. Students discuss:</w:t>
            </w:r>
          </w:p>
          <w:p w:rsidR="00000000" w:rsidDel="00000000" w:rsidP="00000000" w:rsidRDefault="00000000" w:rsidRPr="00000000" w14:paraId="00000110">
            <w:pPr>
              <w:widowControl w:val="0"/>
              <w:numPr>
                <w:ilvl w:val="0"/>
                <w:numId w:val="1"/>
              </w:numPr>
              <w:ind w:left="720" w:hanging="360"/>
            </w:pPr>
            <w:r w:rsidDel="00000000" w:rsidR="00000000" w:rsidRPr="00000000">
              <w:rPr>
                <w:rtl w:val="0"/>
              </w:rPr>
              <w:t xml:space="preserve">Do “narrow prejudices” exist today?</w:t>
            </w:r>
          </w:p>
          <w:p w:rsidR="00000000" w:rsidDel="00000000" w:rsidP="00000000" w:rsidRDefault="00000000" w:rsidRPr="00000000" w14:paraId="00000111">
            <w:pPr>
              <w:widowControl w:val="0"/>
              <w:numPr>
                <w:ilvl w:val="0"/>
                <w:numId w:val="1"/>
              </w:numPr>
              <w:ind w:left="720" w:hanging="360"/>
            </w:pPr>
            <w:r w:rsidDel="00000000" w:rsidR="00000000" w:rsidRPr="00000000">
              <w:rPr>
                <w:rtl w:val="0"/>
              </w:rPr>
              <w:t xml:space="preserve">In your opinion, was Thomas Jefferson’s response to Benjamin Bannker justifiable or adequate?</w:t>
            </w:r>
          </w:p>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pPr>
            <w:r w:rsidDel="00000000" w:rsidR="00000000" w:rsidRPr="00000000">
              <w:rPr>
                <w:rtl w:val="0"/>
              </w:rPr>
              <w:t xml:space="preserve">5. Students view a brief </w:t>
            </w:r>
            <w:hyperlink r:id="rId93">
              <w:r w:rsidDel="00000000" w:rsidR="00000000" w:rsidRPr="00000000">
                <w:rPr>
                  <w:color w:val="1155cc"/>
                  <w:u w:val="single"/>
                  <w:rtl w:val="0"/>
                </w:rPr>
                <w:t xml:space="preserve">PBS biography of Mum Bett</w:t>
              </w:r>
            </w:hyperlink>
            <w:r w:rsidDel="00000000" w:rsidR="00000000" w:rsidRPr="00000000">
              <w:rPr>
                <w:rtl w:val="0"/>
              </w:rPr>
              <w:t xml:space="preserve">.</w:t>
            </w:r>
          </w:p>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rtl w:val="0"/>
              </w:rPr>
              <w:t xml:space="preserve">6. Students receive a </w:t>
            </w:r>
            <w:hyperlink r:id="rId94">
              <w:r w:rsidDel="00000000" w:rsidR="00000000" w:rsidRPr="00000000">
                <w:rPr>
                  <w:color w:val="1155cc"/>
                  <w:u w:val="single"/>
                  <w:rtl w:val="0"/>
                </w:rPr>
                <w:t xml:space="preserve">worksheet</w:t>
              </w:r>
            </w:hyperlink>
            <w:r w:rsidDel="00000000" w:rsidR="00000000" w:rsidRPr="00000000">
              <w:rPr>
                <w:rtl w:val="0"/>
              </w:rPr>
              <w:t xml:space="preserve"> to analyze a quote from Mum Bett.</w:t>
            </w:r>
          </w:p>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t xml:space="preserve">7. Students discuss:</w:t>
            </w:r>
          </w:p>
          <w:p w:rsidR="00000000" w:rsidDel="00000000" w:rsidP="00000000" w:rsidRDefault="00000000" w:rsidRPr="00000000" w14:paraId="00000118">
            <w:pPr>
              <w:widowControl w:val="0"/>
              <w:numPr>
                <w:ilvl w:val="0"/>
                <w:numId w:val="9"/>
              </w:numPr>
              <w:ind w:left="720" w:hanging="360"/>
            </w:pPr>
            <w:r w:rsidDel="00000000" w:rsidR="00000000" w:rsidRPr="00000000">
              <w:rPr>
                <w:rtl w:val="0"/>
              </w:rPr>
              <w:t xml:space="preserve">How is Mum Bett’s situation connected to Banneker and Jefferson? How did she view freedom?</w:t>
            </w:r>
          </w:p>
          <w:p w:rsidR="00000000" w:rsidDel="00000000" w:rsidP="00000000" w:rsidRDefault="00000000" w:rsidRPr="00000000" w14:paraId="00000119">
            <w:pPr>
              <w:widowControl w:val="0"/>
              <w:numPr>
                <w:ilvl w:val="0"/>
                <w:numId w:val="9"/>
              </w:numPr>
              <w:ind w:left="720" w:hanging="360"/>
            </w:pPr>
            <w:r w:rsidDel="00000000" w:rsidR="00000000" w:rsidRPr="00000000">
              <w:rPr>
                <w:rtl w:val="0"/>
              </w:rPr>
              <w:t xml:space="preserve">If Mum Bett had a chance to talk to Thomas Jefferson, what do you think she would tell him?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hyperlink r:id="rId95">
              <w:r w:rsidDel="00000000" w:rsidR="00000000" w:rsidRPr="00000000">
                <w:rPr>
                  <w:color w:val="1155cc"/>
                  <w:u w:val="single"/>
                  <w:rtl w:val="0"/>
                </w:rPr>
                <w:t xml:space="preserve">Mum Bett quote worksheet [.pdf]</w:t>
              </w:r>
            </w:hyperlink>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hyperlink r:id="rId96">
              <w:r w:rsidDel="00000000" w:rsidR="00000000" w:rsidRPr="00000000">
                <w:rPr>
                  <w:color w:val="1155cc"/>
                  <w:u w:val="single"/>
                  <w:rtl w:val="0"/>
                </w:rPr>
                <w:t xml:space="preserve">Mum Bett quote worksheet [.docx]</w:t>
              </w:r>
            </w:hyperlink>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rtl w:val="0"/>
              </w:rPr>
              <w:t xml:space="preserve">Days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i w:val="1"/>
              </w:rPr>
            </w:pPr>
            <w:r w:rsidDel="00000000" w:rsidR="00000000" w:rsidRPr="00000000">
              <w:rPr>
                <w:rtl w:val="0"/>
              </w:rPr>
              <w:t xml:space="preserve">Selections from </w:t>
            </w:r>
            <w:hyperlink r:id="rId97">
              <w:r w:rsidDel="00000000" w:rsidR="00000000" w:rsidRPr="00000000">
                <w:rPr>
                  <w:color w:val="1155cc"/>
                  <w:u w:val="single"/>
                  <w:rtl w:val="0"/>
                </w:rPr>
                <w:t xml:space="preserve">The </w:t>
              </w:r>
            </w:hyperlink>
            <w:hyperlink r:id="rId98">
              <w:r w:rsidDel="00000000" w:rsidR="00000000" w:rsidRPr="00000000">
                <w:rPr>
                  <w:i w:val="1"/>
                  <w:color w:val="1155cc"/>
                  <w:u w:val="single"/>
                  <w:rtl w:val="0"/>
                </w:rPr>
                <w:t xml:space="preserve">1619</w:t>
              </w:r>
            </w:hyperlink>
            <w:hyperlink r:id="rId99">
              <w:r w:rsidDel="00000000" w:rsidR="00000000" w:rsidRPr="00000000">
                <w:rPr>
                  <w:color w:val="1155cc"/>
                  <w:u w:val="single"/>
                  <w:rtl w:val="0"/>
                </w:rPr>
                <w:t xml:space="preserve"> Supplementary Broadsheet</w:t>
              </w:r>
            </w:hyperlink>
            <w:r w:rsidDel="00000000" w:rsidR="00000000" w:rsidRPr="00000000">
              <w:rPr>
                <w:rtl w:val="0"/>
              </w:rPr>
            </w:r>
          </w:p>
          <w:p w:rsidR="00000000" w:rsidDel="00000000" w:rsidP="00000000" w:rsidRDefault="00000000" w:rsidRPr="00000000" w14:paraId="00000123">
            <w:pPr>
              <w:widowControl w:val="0"/>
              <w:numPr>
                <w:ilvl w:val="0"/>
                <w:numId w:val="2"/>
              </w:numPr>
              <w:ind w:left="720" w:hanging="360"/>
            </w:pPr>
            <w:r w:rsidDel="00000000" w:rsidR="00000000" w:rsidRPr="00000000">
              <w:rPr>
                <w:rtl w:val="0"/>
              </w:rPr>
              <w:t xml:space="preserve">The Destructive Impact of the Cotton Gin, p. 11</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Optional:</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color w:val="555555"/>
              </w:rPr>
            </w:pPr>
            <w:r w:rsidDel="00000000" w:rsidR="00000000" w:rsidRPr="00000000">
              <w:rPr>
                <w:rtl w:val="0"/>
              </w:rPr>
              <w:t xml:space="preserve">National Archives: </w:t>
            </w:r>
            <w:hyperlink r:id="rId100">
              <w:r w:rsidDel="00000000" w:rsidR="00000000" w:rsidRPr="00000000">
                <w:rPr>
                  <w:color w:val="1155cc"/>
                  <w:u w:val="single"/>
                  <w:rtl w:val="0"/>
                </w:rPr>
                <w:t xml:space="preserve">Eli Whitney's Patent for the Cotton Gin</w:t>
              </w:r>
            </w:hyperlink>
            <w:r w:rsidDel="00000000" w:rsidR="00000000" w:rsidRPr="00000000">
              <w:rPr>
                <w:rtl w:val="0"/>
              </w:rPr>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rtl w:val="0"/>
              </w:rPr>
              <w:t xml:space="preserve">PBS video: </w:t>
            </w:r>
            <w:hyperlink r:id="rId101">
              <w:r w:rsidDel="00000000" w:rsidR="00000000" w:rsidRPr="00000000">
                <w:rPr>
                  <w:color w:val="1155cc"/>
                  <w:u w:val="single"/>
                  <w:rtl w:val="0"/>
                </w:rPr>
                <w:t xml:space="preserve">Image and brief video demonstrating how the Cotton Gin was used</w:t>
              </w:r>
            </w:hyperlink>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r w:rsidDel="00000000" w:rsidR="00000000" w:rsidRPr="00000000">
              <w:rPr>
                <w:rtl w:val="0"/>
              </w:rPr>
              <w:t xml:space="preserve">Students will be able to distinguish among and discuss the social, political, and economic issues surrounding slavery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r w:rsidDel="00000000" w:rsidR="00000000" w:rsidRPr="00000000">
              <w:rPr>
                <w:rtl w:val="0"/>
              </w:rPr>
              <w:t xml:space="preserve">1. Students receive a </w:t>
            </w:r>
            <w:hyperlink r:id="rId102">
              <w:r w:rsidDel="00000000" w:rsidR="00000000" w:rsidRPr="00000000">
                <w:rPr>
                  <w:color w:val="1155cc"/>
                  <w:u w:val="single"/>
                  <w:rtl w:val="0"/>
                </w:rPr>
                <w:t xml:space="preserve">worksheet</w:t>
              </w:r>
            </w:hyperlink>
            <w:r w:rsidDel="00000000" w:rsidR="00000000" w:rsidRPr="00000000">
              <w:rPr>
                <w:rtl w:val="0"/>
              </w:rPr>
              <w:t xml:space="preserve"> to guide their exploration of “The Destructive Impact of the Cotton Gin” on p. 11 in </w:t>
            </w:r>
            <w:hyperlink r:id="rId103">
              <w:r w:rsidDel="00000000" w:rsidR="00000000" w:rsidRPr="00000000">
                <w:rPr>
                  <w:color w:val="1155cc"/>
                  <w:u w:val="single"/>
                  <w:rtl w:val="0"/>
                </w:rPr>
                <w:t xml:space="preserve">The </w:t>
              </w:r>
            </w:hyperlink>
            <w:hyperlink r:id="rId104">
              <w:r w:rsidDel="00000000" w:rsidR="00000000" w:rsidRPr="00000000">
                <w:rPr>
                  <w:i w:val="1"/>
                  <w:color w:val="1155cc"/>
                  <w:u w:val="single"/>
                  <w:rtl w:val="0"/>
                </w:rPr>
                <w:t xml:space="preserve">1619</w:t>
              </w:r>
            </w:hyperlink>
            <w:hyperlink r:id="rId105">
              <w:r w:rsidDel="00000000" w:rsidR="00000000" w:rsidRPr="00000000">
                <w:rPr>
                  <w:color w:val="1155cc"/>
                  <w:u w:val="single"/>
                  <w:rtl w:val="0"/>
                </w:rPr>
                <w:t xml:space="preserve"> Supplementary Broadsheet</w:t>
              </w:r>
            </w:hyperlink>
            <w:r w:rsidDel="00000000" w:rsidR="00000000" w:rsidRPr="00000000">
              <w:rPr>
                <w:rtl w:val="0"/>
              </w:rPr>
              <w:t xml:space="preserve">.</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highlight w:val="white"/>
              </w:rPr>
            </w:pPr>
            <w:r w:rsidDel="00000000" w:rsidR="00000000" w:rsidRPr="00000000">
              <w:rPr>
                <w:rtl w:val="0"/>
              </w:rPr>
              <w:t xml:space="preserve">2. Students listen to the </w:t>
            </w:r>
            <w:hyperlink r:id="rId106">
              <w:r w:rsidDel="00000000" w:rsidR="00000000" w:rsidRPr="00000000">
                <w:rPr>
                  <w:i w:val="1"/>
                  <w:color w:val="1155cc"/>
                  <w:u w:val="single"/>
                  <w:rtl w:val="0"/>
                </w:rPr>
                <w:t xml:space="preserve">1619</w:t>
              </w:r>
            </w:hyperlink>
            <w:hyperlink r:id="rId107">
              <w:r w:rsidDel="00000000" w:rsidR="00000000" w:rsidRPr="00000000">
                <w:rPr>
                  <w:color w:val="1155cc"/>
                  <w:u w:val="single"/>
                  <w:rtl w:val="0"/>
                </w:rPr>
                <w:t xml:space="preserve"> podcast, e</w:t>
              </w:r>
            </w:hyperlink>
            <w:hyperlink r:id="rId108">
              <w:r w:rsidDel="00000000" w:rsidR="00000000" w:rsidRPr="00000000">
                <w:rPr>
                  <w:color w:val="1155cc"/>
                  <w:highlight w:val="white"/>
                  <w:u w:val="single"/>
                  <w:rtl w:val="0"/>
                </w:rPr>
                <w:t xml:space="preserve">pisode 2: “The Economy That Slavery Built”</w:t>
              </w:r>
            </w:hyperlink>
            <w:r w:rsidDel="00000000" w:rsidR="00000000" w:rsidRPr="00000000">
              <w:rPr>
                <w:rtl w:val="0"/>
              </w:rPr>
              <w:t xml:space="preserve"> (</w:t>
            </w:r>
            <w:r w:rsidDel="00000000" w:rsidR="00000000" w:rsidRPr="00000000">
              <w:rPr>
                <w:highlight w:val="white"/>
                <w:rtl w:val="0"/>
              </w:rPr>
              <w:t xml:space="preserve">6:20-15:05).</w:t>
            </w:r>
          </w:p>
          <w:p w:rsidR="00000000" w:rsidDel="00000000" w:rsidP="00000000" w:rsidRDefault="00000000" w:rsidRPr="00000000" w14:paraId="00000132">
            <w:pPr>
              <w:widowControl w:val="0"/>
              <w:rPr>
                <w:highlight w:val="white"/>
              </w:rPr>
            </w:pPr>
            <w:r w:rsidDel="00000000" w:rsidR="00000000" w:rsidRPr="00000000">
              <w:rPr>
                <w:rtl w:val="0"/>
              </w:rPr>
            </w:r>
          </w:p>
          <w:p w:rsidR="00000000" w:rsidDel="00000000" w:rsidP="00000000" w:rsidRDefault="00000000" w:rsidRPr="00000000" w14:paraId="00000133">
            <w:pPr>
              <w:widowControl w:val="0"/>
              <w:rPr>
                <w:highlight w:val="white"/>
              </w:rPr>
            </w:pPr>
            <w:r w:rsidDel="00000000" w:rsidR="00000000" w:rsidRPr="00000000">
              <w:rPr>
                <w:highlight w:val="white"/>
                <w:rtl w:val="0"/>
              </w:rPr>
              <w:t xml:space="preserve">3. As a class, students discuss:</w:t>
            </w:r>
          </w:p>
          <w:p w:rsidR="00000000" w:rsidDel="00000000" w:rsidP="00000000" w:rsidRDefault="00000000" w:rsidRPr="00000000" w14:paraId="00000134">
            <w:pPr>
              <w:widowControl w:val="0"/>
              <w:numPr>
                <w:ilvl w:val="0"/>
                <w:numId w:val="10"/>
              </w:numPr>
              <w:ind w:left="720" w:hanging="360"/>
              <w:rPr>
                <w:highlight w:val="white"/>
              </w:rPr>
            </w:pPr>
            <w:r w:rsidDel="00000000" w:rsidR="00000000" w:rsidRPr="00000000">
              <w:rPr>
                <w:highlight w:val="white"/>
                <w:rtl w:val="0"/>
              </w:rPr>
              <w:t xml:space="preserve">How did the invention of the cotton gin influence both the economy and the treatment of enslaved people?</w:t>
            </w:r>
          </w:p>
          <w:p w:rsidR="00000000" w:rsidDel="00000000" w:rsidP="00000000" w:rsidRDefault="00000000" w:rsidRPr="00000000" w14:paraId="00000135">
            <w:pPr>
              <w:widowControl w:val="0"/>
              <w:numPr>
                <w:ilvl w:val="0"/>
                <w:numId w:val="10"/>
              </w:numPr>
              <w:ind w:left="720" w:hanging="360"/>
              <w:rPr>
                <w:highlight w:val="white"/>
              </w:rPr>
            </w:pPr>
            <w:r w:rsidDel="00000000" w:rsidR="00000000" w:rsidRPr="00000000">
              <w:rPr>
                <w:highlight w:val="white"/>
                <w:rtl w:val="0"/>
              </w:rPr>
              <w:t xml:space="preserve">How were Native American people impacted by the expansion of cotton plantations in the United States?</w:t>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pPr>
            <w:r w:rsidDel="00000000" w:rsidR="00000000" w:rsidRPr="00000000">
              <w:rPr>
                <w:rtl w:val="0"/>
              </w:rPr>
              <w:t xml:space="preserve">4. Students participate in small group discussion focusing on one of the following questions. Students should document responses using chart paper.</w:t>
            </w:r>
          </w:p>
          <w:p w:rsidR="00000000" w:rsidDel="00000000" w:rsidP="00000000" w:rsidRDefault="00000000" w:rsidRPr="00000000" w14:paraId="00000138">
            <w:pPr>
              <w:widowControl w:val="0"/>
              <w:numPr>
                <w:ilvl w:val="0"/>
                <w:numId w:val="7"/>
              </w:numPr>
              <w:ind w:left="720" w:hanging="360"/>
            </w:pPr>
            <w:r w:rsidDel="00000000" w:rsidR="00000000" w:rsidRPr="00000000">
              <w:rPr>
                <w:rtl w:val="0"/>
              </w:rPr>
              <w:t xml:space="preserve">How did the Cotton Gin impact slavery?</w:t>
            </w:r>
          </w:p>
          <w:p w:rsidR="00000000" w:rsidDel="00000000" w:rsidP="00000000" w:rsidRDefault="00000000" w:rsidRPr="00000000" w14:paraId="00000139">
            <w:pPr>
              <w:widowControl w:val="0"/>
              <w:numPr>
                <w:ilvl w:val="0"/>
                <w:numId w:val="7"/>
              </w:numPr>
              <w:ind w:left="720" w:hanging="360"/>
            </w:pPr>
            <w:r w:rsidDel="00000000" w:rsidR="00000000" w:rsidRPr="00000000">
              <w:rPr>
                <w:rtl w:val="0"/>
              </w:rPr>
              <w:t xml:space="preserve">What were the social, political, and economic issues surrounding the production of cotton?</w:t>
            </w:r>
          </w:p>
          <w:p w:rsidR="00000000" w:rsidDel="00000000" w:rsidP="00000000" w:rsidRDefault="00000000" w:rsidRPr="00000000" w14:paraId="0000013A">
            <w:pPr>
              <w:widowControl w:val="0"/>
              <w:numPr>
                <w:ilvl w:val="0"/>
                <w:numId w:val="7"/>
              </w:numPr>
              <w:ind w:left="720" w:hanging="360"/>
            </w:pPr>
            <w:r w:rsidDel="00000000" w:rsidR="00000000" w:rsidRPr="00000000">
              <w:rPr>
                <w:rtl w:val="0"/>
              </w:rPr>
              <w:t xml:space="preserve">New inventions or technology can have a positive or negative effect on society. Based on what you have learned, identify one positive and one negative effect of the Cotton Gin.</w:t>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t xml:space="preserve">5. Groups present their question and share a summary of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widowControl w:val="0"/>
              <w:rPr/>
            </w:pPr>
            <w:hyperlink r:id="rId109">
              <w:r w:rsidDel="00000000" w:rsidR="00000000" w:rsidRPr="00000000">
                <w:rPr>
                  <w:color w:val="1155cc"/>
                  <w:u w:val="single"/>
                  <w:rtl w:val="0"/>
                </w:rPr>
                <w:t xml:space="preserve">Cotton gin worksheet [.pdf]</w:t>
              </w:r>
            </w:hyperlink>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rPr/>
            </w:pPr>
            <w:hyperlink r:id="rId110">
              <w:r w:rsidDel="00000000" w:rsidR="00000000" w:rsidRPr="00000000">
                <w:rPr>
                  <w:color w:val="1155cc"/>
                  <w:u w:val="single"/>
                  <w:rtl w:val="0"/>
                </w:rPr>
                <w:t xml:space="preserve">Cotton gin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pPr>
            <w:r w:rsidDel="00000000" w:rsidR="00000000" w:rsidRPr="00000000">
              <w:rPr>
                <w:rtl w:val="0"/>
              </w:rPr>
            </w:r>
          </w:p>
          <w:p w:rsidR="00000000" w:rsidDel="00000000" w:rsidP="00000000" w:rsidRDefault="00000000" w:rsidRPr="00000000" w14:paraId="00000142">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widowControl w:val="0"/>
              <w:rPr/>
            </w:pPr>
            <w:hyperlink r:id="rId111">
              <w:r w:rsidDel="00000000" w:rsidR="00000000" w:rsidRPr="00000000">
                <w:rPr>
                  <w:color w:val="1155cc"/>
                  <w:u w:val="single"/>
                  <w:rtl w:val="0"/>
                </w:rPr>
                <w:t xml:space="preserve">“Sugar”</w:t>
              </w:r>
            </w:hyperlink>
            <w:r w:rsidDel="00000000" w:rsidR="00000000" w:rsidRPr="00000000">
              <w:rPr>
                <w:rtl w:val="0"/>
              </w:rPr>
              <w:t xml:space="preserve"> by Khalil Gibran Muhammad (first two pages of text). See below for accessible copies of the article.</w:t>
            </w:r>
          </w:p>
          <w:p w:rsidR="00000000" w:rsidDel="00000000" w:rsidP="00000000" w:rsidRDefault="00000000" w:rsidRPr="00000000" w14:paraId="00000145">
            <w:pPr>
              <w:widowControl w:val="0"/>
              <w:numPr>
                <w:ilvl w:val="0"/>
                <w:numId w:val="16"/>
              </w:numPr>
              <w:ind w:left="720" w:hanging="360"/>
              <w:rPr>
                <w:u w:val="none"/>
              </w:rPr>
            </w:pPr>
            <w:hyperlink r:id="rId112">
              <w:r w:rsidDel="00000000" w:rsidR="00000000" w:rsidRPr="00000000">
                <w:rPr>
                  <w:color w:val="1155cc"/>
                  <w:u w:val="single"/>
                  <w:rtl w:val="0"/>
                </w:rPr>
                <w:t xml:space="preserve">“Sugar” [.pdf]</w:t>
              </w:r>
            </w:hyperlink>
            <w:r w:rsidDel="00000000" w:rsidR="00000000" w:rsidRPr="00000000">
              <w:rPr>
                <w:rtl w:val="0"/>
              </w:rPr>
            </w:r>
          </w:p>
          <w:p w:rsidR="00000000" w:rsidDel="00000000" w:rsidP="00000000" w:rsidRDefault="00000000" w:rsidRPr="00000000" w14:paraId="00000146">
            <w:pPr>
              <w:widowControl w:val="0"/>
              <w:numPr>
                <w:ilvl w:val="0"/>
                <w:numId w:val="16"/>
              </w:numPr>
              <w:ind w:left="720" w:hanging="360"/>
              <w:rPr>
                <w:u w:val="none"/>
              </w:rPr>
            </w:pPr>
            <w:hyperlink r:id="rId113">
              <w:r w:rsidDel="00000000" w:rsidR="00000000" w:rsidRPr="00000000">
                <w:rPr>
                  <w:color w:val="1155cc"/>
                  <w:u w:val="single"/>
                  <w:rtl w:val="0"/>
                </w:rPr>
                <w:t xml:space="preserve">“Sugar” [.docx]</w:t>
              </w:r>
            </w:hyperlink>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rtl w:val="0"/>
              </w:rPr>
              <w:t xml:space="preserve">Optional:</w:t>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t xml:space="preserve">PBS video:</w:t>
            </w:r>
          </w:p>
          <w:p w:rsidR="00000000" w:rsidDel="00000000" w:rsidP="00000000" w:rsidRDefault="00000000" w:rsidRPr="00000000" w14:paraId="0000014B">
            <w:pPr>
              <w:widowControl w:val="0"/>
              <w:rPr/>
            </w:pPr>
            <w:hyperlink r:id="rId114">
              <w:r w:rsidDel="00000000" w:rsidR="00000000" w:rsidRPr="00000000">
                <w:rPr>
                  <w:color w:val="1155cc"/>
                  <w:u w:val="single"/>
                  <w:rtl w:val="0"/>
                </w:rPr>
                <w:t xml:space="preserve">Before cotton, sugar established American reliance on slave labor</w:t>
              </w:r>
            </w:hyperlink>
            <w:r w:rsidDel="00000000" w:rsidR="00000000" w:rsidRPr="00000000">
              <w:rPr>
                <w:rtl w:val="0"/>
              </w:rPr>
            </w:r>
          </w:p>
          <w:p w:rsidR="00000000" w:rsidDel="00000000" w:rsidP="00000000" w:rsidRDefault="00000000" w:rsidRPr="00000000" w14:paraId="0000014C">
            <w:pPr>
              <w:widowControl w:val="0"/>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i w:val="1"/>
                <w:rtl w:val="0"/>
              </w:rPr>
              <w:t xml:space="preserve">Smithsonian Magazine</w:t>
            </w:r>
            <w:r w:rsidDel="00000000" w:rsidR="00000000" w:rsidRPr="00000000">
              <w:rPr>
                <w:rtl w:val="0"/>
              </w:rPr>
              <w:t xml:space="preserve">:</w:t>
            </w:r>
          </w:p>
          <w:p w:rsidR="00000000" w:rsidDel="00000000" w:rsidP="00000000" w:rsidRDefault="00000000" w:rsidRPr="00000000" w14:paraId="0000014E">
            <w:pPr>
              <w:widowControl w:val="0"/>
              <w:rPr/>
            </w:pPr>
            <w:hyperlink r:id="rId115">
              <w:r w:rsidDel="00000000" w:rsidR="00000000" w:rsidRPr="00000000">
                <w:rPr>
                  <w:color w:val="1155cc"/>
                  <w:u w:val="single"/>
                  <w:rtl w:val="0"/>
                </w:rPr>
                <w:t xml:space="preserve">The Unsavory History of Sugar, the Insatiable American Craving</w:t>
              </w:r>
            </w:hyperlink>
            <w:r w:rsidDel="00000000" w:rsidR="00000000" w:rsidRPr="00000000">
              <w:rPr>
                <w:rtl w:val="0"/>
              </w:rPr>
              <w:t xml:space="preserve"> (includes a graph of sugar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t xml:space="preserve">Students will be able to distinguish among and discuss the social, political, and economic issues surrounding slavery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t xml:space="preserve">1. Students examine and discuss visual documents from the article </w:t>
            </w:r>
            <w:hyperlink r:id="rId116">
              <w:r w:rsidDel="00000000" w:rsidR="00000000" w:rsidRPr="00000000">
                <w:rPr>
                  <w:color w:val="1155cc"/>
                  <w:u w:val="single"/>
                  <w:rtl w:val="0"/>
                </w:rPr>
                <w:t xml:space="preserve">“Sugar”</w:t>
              </w:r>
            </w:hyperlink>
            <w:r w:rsidDel="00000000" w:rsidR="00000000" w:rsidRPr="00000000">
              <w:rPr>
                <w:rtl w:val="0"/>
              </w:rPr>
              <w:t xml:space="preserve"> by Khalil Gibran Muhammad, using a </w:t>
            </w:r>
            <w:hyperlink r:id="rId117">
              <w:r w:rsidDel="00000000" w:rsidR="00000000" w:rsidRPr="00000000">
                <w:rPr>
                  <w:color w:val="1155cc"/>
                  <w:u w:val="single"/>
                  <w:rtl w:val="0"/>
                </w:rPr>
                <w:t xml:space="preserve">worksheet</w:t>
              </w:r>
            </w:hyperlink>
            <w:r w:rsidDel="00000000" w:rsidR="00000000" w:rsidRPr="00000000">
              <w:rPr>
                <w:rtl w:val="0"/>
              </w:rPr>
              <w:t xml:space="preserve">.</w:t>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t xml:space="preserve">2. Students read and discuss the article </w:t>
            </w:r>
            <w:hyperlink r:id="rId118">
              <w:r w:rsidDel="00000000" w:rsidR="00000000" w:rsidRPr="00000000">
                <w:rPr>
                  <w:color w:val="1155cc"/>
                  <w:u w:val="single"/>
                  <w:rtl w:val="0"/>
                </w:rPr>
                <w:t xml:space="preserve">“Sugar”</w:t>
              </w:r>
            </w:hyperlink>
            <w:r w:rsidDel="00000000" w:rsidR="00000000" w:rsidRPr="00000000">
              <w:rPr>
                <w:rtl w:val="0"/>
              </w:rPr>
              <w:t xml:space="preserve"> by Khalil Gibran Muhammad (first two pages of text).</w:t>
            </w:r>
          </w:p>
          <w:p w:rsidR="00000000" w:rsidDel="00000000" w:rsidP="00000000" w:rsidRDefault="00000000" w:rsidRPr="00000000" w14:paraId="00000155">
            <w:pPr>
              <w:widowControl w:val="0"/>
              <w:numPr>
                <w:ilvl w:val="0"/>
                <w:numId w:val="6"/>
              </w:numPr>
              <w:ind w:left="720" w:hanging="360"/>
            </w:pPr>
            <w:r w:rsidDel="00000000" w:rsidR="00000000" w:rsidRPr="00000000">
              <w:rPr>
                <w:rtl w:val="0"/>
              </w:rPr>
              <w:t xml:space="preserve">What were the social, political, and economic issues surrounding the production of sugar?</w:t>
            </w:r>
          </w:p>
          <w:p w:rsidR="00000000" w:rsidDel="00000000" w:rsidP="00000000" w:rsidRDefault="00000000" w:rsidRPr="00000000" w14:paraId="00000156">
            <w:pPr>
              <w:widowControl w:val="0"/>
              <w:numPr>
                <w:ilvl w:val="0"/>
                <w:numId w:val="6"/>
              </w:numPr>
              <w:ind w:left="720" w:hanging="360"/>
            </w:pPr>
            <w:r w:rsidDel="00000000" w:rsidR="00000000" w:rsidRPr="00000000">
              <w:rPr>
                <w:rtl w:val="0"/>
              </w:rPr>
              <w:t xml:space="preserve">Who controlled the mass production of this product?</w:t>
            </w:r>
          </w:p>
          <w:p w:rsidR="00000000" w:rsidDel="00000000" w:rsidP="00000000" w:rsidRDefault="00000000" w:rsidRPr="00000000" w14:paraId="00000157">
            <w:pPr>
              <w:widowControl w:val="0"/>
              <w:numPr>
                <w:ilvl w:val="0"/>
                <w:numId w:val="6"/>
              </w:numPr>
              <w:ind w:left="720" w:hanging="360"/>
            </w:pPr>
            <w:r w:rsidDel="00000000" w:rsidR="00000000" w:rsidRPr="00000000">
              <w:rPr>
                <w:rtl w:val="0"/>
              </w:rPr>
              <w:t xml:space="preserve">How powerful was the production of sugar in the United States and beyond?</w:t>
            </w:r>
          </w:p>
          <w:p w:rsidR="00000000" w:rsidDel="00000000" w:rsidP="00000000" w:rsidRDefault="00000000" w:rsidRPr="00000000" w14:paraId="00000158">
            <w:pPr>
              <w:widowControl w:val="0"/>
              <w:numPr>
                <w:ilvl w:val="0"/>
                <w:numId w:val="6"/>
              </w:numPr>
              <w:ind w:left="720" w:hanging="360"/>
            </w:pPr>
            <w:r w:rsidDel="00000000" w:rsidR="00000000" w:rsidRPr="00000000">
              <w:rPr>
                <w:rtl w:val="0"/>
              </w:rPr>
              <w:t xml:space="preserve">How did the production of sugar violate human rights?</w:t>
            </w:r>
          </w:p>
          <w:p w:rsidR="00000000" w:rsidDel="00000000" w:rsidP="00000000" w:rsidRDefault="00000000" w:rsidRPr="00000000" w14:paraId="00000159">
            <w:pPr>
              <w:widowControl w:val="0"/>
              <w:numPr>
                <w:ilvl w:val="0"/>
                <w:numId w:val="6"/>
              </w:numPr>
              <w:ind w:left="720" w:hanging="360"/>
            </w:pPr>
            <w:r w:rsidDel="00000000" w:rsidR="00000000" w:rsidRPr="00000000">
              <w:rPr>
                <w:rtl w:val="0"/>
              </w:rPr>
              <w:t xml:space="preserve">What type of disputes/conflicts emerged based on the production of sugar?</w:t>
            </w:r>
          </w:p>
          <w:p w:rsidR="00000000" w:rsidDel="00000000" w:rsidP="00000000" w:rsidRDefault="00000000" w:rsidRPr="00000000" w14:paraId="0000015A">
            <w:pPr>
              <w:widowControl w:val="0"/>
              <w:numPr>
                <w:ilvl w:val="0"/>
                <w:numId w:val="6"/>
              </w:numPr>
              <w:ind w:left="720" w:hanging="360"/>
            </w:pPr>
            <w:r w:rsidDel="00000000" w:rsidR="00000000" w:rsidRPr="00000000">
              <w:rPr>
                <w:rtl w:val="0"/>
              </w:rPr>
              <w:t xml:space="preserve">Based on the article, what are some major concerns or main points made about sugar production past and present?</w:t>
            </w:r>
          </w:p>
          <w:p w:rsidR="00000000" w:rsidDel="00000000" w:rsidP="00000000" w:rsidRDefault="00000000" w:rsidRPr="00000000" w14:paraId="0000015B">
            <w:pPr>
              <w:widowControl w:val="0"/>
              <w:numPr>
                <w:ilvl w:val="0"/>
                <w:numId w:val="6"/>
              </w:numPr>
              <w:ind w:left="720" w:hanging="360"/>
            </w:pPr>
            <w:r w:rsidDel="00000000" w:rsidR="00000000" w:rsidRPr="00000000">
              <w:rPr>
                <w:rtl w:val="0"/>
              </w:rPr>
              <w:t xml:space="preserve">Why does the author classify sugar as “white gold”?</w:t>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t xml:space="preserve">3. Students select a focus area for their culminating project (infographic) from the list below:</w:t>
            </w:r>
          </w:p>
          <w:p w:rsidR="00000000" w:rsidDel="00000000" w:rsidP="00000000" w:rsidRDefault="00000000" w:rsidRPr="00000000" w14:paraId="0000015E">
            <w:pPr>
              <w:widowControl w:val="0"/>
              <w:numPr>
                <w:ilvl w:val="0"/>
                <w:numId w:val="11"/>
              </w:numPr>
              <w:ind w:left="720" w:hanging="360"/>
            </w:pPr>
            <w:r w:rsidDel="00000000" w:rsidR="00000000" w:rsidRPr="00000000">
              <w:rPr>
                <w:rtl w:val="0"/>
              </w:rPr>
              <w:t xml:space="preserve">Power: How powerful was the production of sugar in the United States and beyond?</w:t>
            </w:r>
          </w:p>
          <w:p w:rsidR="00000000" w:rsidDel="00000000" w:rsidP="00000000" w:rsidRDefault="00000000" w:rsidRPr="00000000" w14:paraId="0000015F">
            <w:pPr>
              <w:widowControl w:val="0"/>
              <w:numPr>
                <w:ilvl w:val="0"/>
                <w:numId w:val="11"/>
              </w:numPr>
              <w:ind w:left="720" w:hanging="360"/>
            </w:pPr>
            <w:r w:rsidDel="00000000" w:rsidR="00000000" w:rsidRPr="00000000">
              <w:rPr>
                <w:rtl w:val="0"/>
              </w:rPr>
              <w:t xml:space="preserve">Human Rights Violation: How did the production of sugar violate human rights?</w:t>
            </w:r>
          </w:p>
          <w:p w:rsidR="00000000" w:rsidDel="00000000" w:rsidP="00000000" w:rsidRDefault="00000000" w:rsidRPr="00000000" w14:paraId="00000160">
            <w:pPr>
              <w:widowControl w:val="0"/>
              <w:numPr>
                <w:ilvl w:val="0"/>
                <w:numId w:val="11"/>
              </w:numPr>
              <w:ind w:left="720" w:hanging="360"/>
            </w:pPr>
            <w:r w:rsidDel="00000000" w:rsidR="00000000" w:rsidRPr="00000000">
              <w:rPr>
                <w:rtl w:val="0"/>
              </w:rPr>
              <w:t xml:space="preserve">Conflict: What type of disputes/conflicts emerged based on the production of sugar?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240" w:before="240" w:lineRule="auto"/>
              <w:rPr>
                <w:highlight w:val="white"/>
              </w:rPr>
            </w:pPr>
            <w:hyperlink r:id="rId119">
              <w:r w:rsidDel="00000000" w:rsidR="00000000" w:rsidRPr="00000000">
                <w:rPr>
                  <w:color w:val="1155cc"/>
                  <w:u w:val="single"/>
                  <w:rtl w:val="0"/>
                </w:rPr>
                <w:t xml:space="preserve">Worksheet with visual documents from “Sugar” [.pdf]</w:t>
              </w:r>
            </w:hyperlink>
            <w:r w:rsidDel="00000000" w:rsidR="00000000" w:rsidRPr="00000000">
              <w:rPr>
                <w:rtl w:val="0"/>
              </w:rPr>
            </w:r>
          </w:p>
          <w:p w:rsidR="00000000" w:rsidDel="00000000" w:rsidP="00000000" w:rsidRDefault="00000000" w:rsidRPr="00000000" w14:paraId="00000162">
            <w:pPr>
              <w:widowControl w:val="0"/>
              <w:spacing w:after="240" w:before="240" w:lineRule="auto"/>
              <w:rPr>
                <w:highlight w:val="white"/>
              </w:rPr>
            </w:pPr>
            <w:hyperlink r:id="rId120">
              <w:r w:rsidDel="00000000" w:rsidR="00000000" w:rsidRPr="00000000">
                <w:rPr>
                  <w:color w:val="1155cc"/>
                  <w:u w:val="single"/>
                  <w:rtl w:val="0"/>
                </w:rPr>
                <w:t xml:space="preserve">Worksheet with visual documents from “Sugar”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pPr>
            <w:hyperlink r:id="rId121">
              <w:r w:rsidDel="00000000" w:rsidR="00000000" w:rsidRPr="00000000">
                <w:rPr>
                  <w:color w:val="1155cc"/>
                  <w:u w:val="single"/>
                  <w:rtl w:val="0"/>
                </w:rPr>
                <w:t xml:space="preserve">“Sugar”</w:t>
              </w:r>
            </w:hyperlink>
            <w:r w:rsidDel="00000000" w:rsidR="00000000" w:rsidRPr="00000000">
              <w:rPr>
                <w:rtl w:val="0"/>
              </w:rPr>
              <w:t xml:space="preserve"> by Khalil Gibran Muhammad (first two pages of text). See below for accessible copies of the article.</w:t>
            </w:r>
          </w:p>
          <w:p w:rsidR="00000000" w:rsidDel="00000000" w:rsidP="00000000" w:rsidRDefault="00000000" w:rsidRPr="00000000" w14:paraId="00000167">
            <w:pPr>
              <w:widowControl w:val="0"/>
              <w:numPr>
                <w:ilvl w:val="0"/>
                <w:numId w:val="16"/>
              </w:numPr>
              <w:ind w:left="720" w:hanging="360"/>
            </w:pPr>
            <w:hyperlink r:id="rId122">
              <w:r w:rsidDel="00000000" w:rsidR="00000000" w:rsidRPr="00000000">
                <w:rPr>
                  <w:color w:val="1155cc"/>
                  <w:u w:val="single"/>
                  <w:rtl w:val="0"/>
                </w:rPr>
                <w:t xml:space="preserve">“Sugar” [.pdf]</w:t>
              </w:r>
            </w:hyperlink>
            <w:r w:rsidDel="00000000" w:rsidR="00000000" w:rsidRPr="00000000">
              <w:rPr>
                <w:rtl w:val="0"/>
              </w:rPr>
            </w:r>
          </w:p>
          <w:p w:rsidR="00000000" w:rsidDel="00000000" w:rsidP="00000000" w:rsidRDefault="00000000" w:rsidRPr="00000000" w14:paraId="00000168">
            <w:pPr>
              <w:widowControl w:val="0"/>
              <w:numPr>
                <w:ilvl w:val="0"/>
                <w:numId w:val="16"/>
              </w:numPr>
              <w:ind w:left="720" w:hanging="360"/>
            </w:pPr>
            <w:hyperlink r:id="rId123">
              <w:r w:rsidDel="00000000" w:rsidR="00000000" w:rsidRPr="00000000">
                <w:rPr>
                  <w:color w:val="1155cc"/>
                  <w:u w:val="single"/>
                  <w:rtl w:val="0"/>
                </w:rPr>
                <w:t xml:space="preserve">“Sugar” [.docx]</w:t>
              </w:r>
            </w:hyperlink>
            <w:r w:rsidDel="00000000" w:rsidR="00000000" w:rsidRPr="00000000">
              <w:rPr>
                <w:rtl w:val="0"/>
              </w:rPr>
            </w:r>
          </w:p>
          <w:p w:rsidR="00000000" w:rsidDel="00000000" w:rsidP="00000000" w:rsidRDefault="00000000" w:rsidRPr="00000000" w14:paraId="00000169">
            <w:pPr>
              <w:widowControl w:val="0"/>
              <w:rPr/>
            </w:pPr>
            <w:r w:rsidDel="00000000" w:rsidR="00000000" w:rsidRPr="00000000">
              <w:rPr>
                <w:rtl w:val="0"/>
              </w:rPr>
            </w:r>
          </w:p>
          <w:p w:rsidR="00000000" w:rsidDel="00000000" w:rsidP="00000000" w:rsidRDefault="00000000" w:rsidRPr="00000000" w14:paraId="0000016A">
            <w:pPr>
              <w:widowControl w:val="0"/>
              <w:rPr/>
            </w:pPr>
            <w:r w:rsidDel="00000000" w:rsidR="00000000" w:rsidRPr="00000000">
              <w:rPr>
                <w:rtl w:val="0"/>
              </w:rPr>
              <w:t xml:space="preserve">Optional:</w:t>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t xml:space="preserve">PBS video:</w:t>
            </w:r>
          </w:p>
          <w:p w:rsidR="00000000" w:rsidDel="00000000" w:rsidP="00000000" w:rsidRDefault="00000000" w:rsidRPr="00000000" w14:paraId="0000016D">
            <w:pPr>
              <w:widowControl w:val="0"/>
              <w:rPr/>
            </w:pPr>
            <w:hyperlink r:id="rId124">
              <w:r w:rsidDel="00000000" w:rsidR="00000000" w:rsidRPr="00000000">
                <w:rPr>
                  <w:color w:val="1155cc"/>
                  <w:u w:val="single"/>
                  <w:rtl w:val="0"/>
                </w:rPr>
                <w:t xml:space="preserve">Before cotton, sugar established American reliance on slave labor</w:t>
              </w:r>
            </w:hyperlink>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r>
          </w:p>
          <w:p w:rsidR="00000000" w:rsidDel="00000000" w:rsidP="00000000" w:rsidRDefault="00000000" w:rsidRPr="00000000" w14:paraId="0000016F">
            <w:pPr>
              <w:widowControl w:val="0"/>
              <w:rPr/>
            </w:pPr>
            <w:r w:rsidDel="00000000" w:rsidR="00000000" w:rsidRPr="00000000">
              <w:rPr>
                <w:i w:val="1"/>
                <w:rtl w:val="0"/>
              </w:rPr>
              <w:t xml:space="preserve">Smithsonian Magazine</w:t>
            </w:r>
            <w:r w:rsidDel="00000000" w:rsidR="00000000" w:rsidRPr="00000000">
              <w:rPr>
                <w:rtl w:val="0"/>
              </w:rPr>
              <w:t xml:space="preserve">:</w:t>
            </w:r>
          </w:p>
          <w:p w:rsidR="00000000" w:rsidDel="00000000" w:rsidP="00000000" w:rsidRDefault="00000000" w:rsidRPr="00000000" w14:paraId="00000170">
            <w:pPr>
              <w:widowControl w:val="0"/>
              <w:rPr/>
            </w:pPr>
            <w:hyperlink r:id="rId125">
              <w:r w:rsidDel="00000000" w:rsidR="00000000" w:rsidRPr="00000000">
                <w:rPr>
                  <w:color w:val="1155cc"/>
                  <w:u w:val="single"/>
                  <w:rtl w:val="0"/>
                </w:rPr>
                <w:t xml:space="preserve">The Unsavory History of Sugar, the Insatiable American Craving</w:t>
              </w:r>
            </w:hyperlink>
            <w:r w:rsidDel="00000000" w:rsidR="00000000" w:rsidRPr="00000000">
              <w:rPr>
                <w:rtl w:val="0"/>
              </w:rPr>
              <w:t xml:space="preserve"> (includes a graph of sugar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pPr>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rtl w:val="0"/>
              </w:rPr>
              <w:t xml:space="preserve">Students will be able to distinguish among and discuss the social, political, and economic issues surrounding slavery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t xml:space="preserve">1. Introduce the culminating/summative project: Students will create an infographic with audio and media image component based on </w:t>
            </w:r>
            <w:hyperlink r:id="rId126">
              <w:r w:rsidDel="00000000" w:rsidR="00000000" w:rsidRPr="00000000">
                <w:rPr>
                  <w:color w:val="1155cc"/>
                  <w:u w:val="single"/>
                  <w:rtl w:val="0"/>
                </w:rPr>
                <w:t xml:space="preserve">“Sugar”</w:t>
              </w:r>
            </w:hyperlink>
            <w:r w:rsidDel="00000000" w:rsidR="00000000" w:rsidRPr="00000000">
              <w:rPr>
                <w:rtl w:val="0"/>
              </w:rPr>
              <w:t xml:space="preserve"> by Khalil Gibran Muhammad and </w:t>
            </w:r>
            <w:r w:rsidDel="00000000" w:rsidR="00000000" w:rsidRPr="00000000">
              <w:rPr>
                <w:i w:val="1"/>
                <w:rtl w:val="0"/>
              </w:rPr>
              <w:t xml:space="preserve">The 1619 Project</w:t>
            </w:r>
            <w:r w:rsidDel="00000000" w:rsidR="00000000" w:rsidRPr="00000000">
              <w:rPr>
                <w:rtl w:val="0"/>
              </w:rPr>
              <w:t xml:space="preserve">. This project is divided into three parts: visual, audio, and media.</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b w:val="1"/>
                <w:rtl w:val="0"/>
              </w:rPr>
              <w:t xml:space="preserve">Text </w:t>
            </w:r>
            <w:r w:rsidDel="00000000" w:rsidR="00000000" w:rsidRPr="00000000">
              <w:rPr>
                <w:rtl w:val="0"/>
              </w:rPr>
              <w:t xml:space="preserve">- When choosing a section or quote from “Sugar,” students will consider the following:</w:t>
            </w:r>
          </w:p>
          <w:p w:rsidR="00000000" w:rsidDel="00000000" w:rsidP="00000000" w:rsidRDefault="00000000" w:rsidRPr="00000000" w14:paraId="00000177">
            <w:pPr>
              <w:numPr>
                <w:ilvl w:val="0"/>
                <w:numId w:val="20"/>
              </w:numPr>
              <w:ind w:left="720" w:hanging="360"/>
            </w:pPr>
            <w:r w:rsidDel="00000000" w:rsidR="00000000" w:rsidRPr="00000000">
              <w:rPr>
                <w:rtl w:val="0"/>
              </w:rPr>
              <w:t xml:space="preserve">Relevance: Why is this important to self, society, and/or the world?</w:t>
            </w:r>
          </w:p>
          <w:p w:rsidR="00000000" w:rsidDel="00000000" w:rsidP="00000000" w:rsidRDefault="00000000" w:rsidRPr="00000000" w14:paraId="00000178">
            <w:pPr>
              <w:numPr>
                <w:ilvl w:val="0"/>
                <w:numId w:val="20"/>
              </w:numPr>
              <w:ind w:left="720" w:hanging="360"/>
            </w:pPr>
            <w:r w:rsidDel="00000000" w:rsidR="00000000" w:rsidRPr="00000000">
              <w:rPr>
                <w:rtl w:val="0"/>
              </w:rPr>
              <w:t xml:space="preserve">Reframe: How would you reframe this topic to make it appealing to others?</w:t>
            </w:r>
          </w:p>
          <w:p w:rsidR="00000000" w:rsidDel="00000000" w:rsidP="00000000" w:rsidRDefault="00000000" w:rsidRPr="00000000" w14:paraId="00000179">
            <w:pPr>
              <w:numPr>
                <w:ilvl w:val="0"/>
                <w:numId w:val="20"/>
              </w:numPr>
              <w:ind w:left="720" w:hanging="360"/>
            </w:pPr>
            <w:r w:rsidDel="00000000" w:rsidR="00000000" w:rsidRPr="00000000">
              <w:rPr>
                <w:rtl w:val="0"/>
              </w:rPr>
              <w:t xml:space="preserve">Revisit: Revisit the text to think about which section that made you think critically or shifted your thinking.</w:t>
            </w:r>
          </w:p>
          <w:p w:rsidR="00000000" w:rsidDel="00000000" w:rsidP="00000000" w:rsidRDefault="00000000" w:rsidRPr="00000000" w14:paraId="0000017A">
            <w:pPr>
              <w:numPr>
                <w:ilvl w:val="0"/>
                <w:numId w:val="20"/>
              </w:numPr>
              <w:ind w:left="720" w:hanging="360"/>
            </w:pPr>
            <w:r w:rsidDel="00000000" w:rsidR="00000000" w:rsidRPr="00000000">
              <w:rPr>
                <w:rtl w:val="0"/>
              </w:rPr>
              <w:t xml:space="preserve">Share the dialogue.</w:t>
            </w:r>
          </w:p>
          <w:p w:rsidR="00000000" w:rsidDel="00000000" w:rsidP="00000000" w:rsidRDefault="00000000" w:rsidRPr="00000000" w14:paraId="0000017B">
            <w:pPr>
              <w:ind w:left="180" w:firstLine="0"/>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Infographics must contain significant words or phrases from the article.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Audio</w:t>
            </w:r>
            <w:r w:rsidDel="00000000" w:rsidR="00000000" w:rsidRPr="00000000">
              <w:rPr>
                <w:rtl w:val="0"/>
              </w:rPr>
              <w:t xml:space="preserve">- Students will create a recording (audio or video) in which they read aloud the article section included in the infographic. After students have read their section, they will briefly share thoughts about why the section was important to them.</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Review the following tips for recording:</w:t>
            </w:r>
          </w:p>
          <w:p w:rsidR="00000000" w:rsidDel="00000000" w:rsidP="00000000" w:rsidRDefault="00000000" w:rsidRPr="00000000" w14:paraId="00000181">
            <w:pPr>
              <w:numPr>
                <w:ilvl w:val="0"/>
                <w:numId w:val="23"/>
              </w:numPr>
              <w:ind w:left="720" w:hanging="360"/>
            </w:pPr>
            <w:r w:rsidDel="00000000" w:rsidR="00000000" w:rsidRPr="00000000">
              <w:rPr>
                <w:rtl w:val="0"/>
              </w:rPr>
              <w:t xml:space="preserve">Find a private/quiet space.</w:t>
            </w:r>
          </w:p>
          <w:p w:rsidR="00000000" w:rsidDel="00000000" w:rsidP="00000000" w:rsidRDefault="00000000" w:rsidRPr="00000000" w14:paraId="00000182">
            <w:pPr>
              <w:numPr>
                <w:ilvl w:val="0"/>
                <w:numId w:val="23"/>
              </w:numPr>
              <w:ind w:left="720" w:hanging="360"/>
            </w:pPr>
            <w:r w:rsidDel="00000000" w:rsidR="00000000" w:rsidRPr="00000000">
              <w:rPr>
                <w:rtl w:val="0"/>
              </w:rPr>
              <w:t xml:space="preserve">Practice your reading before you start to record.</w:t>
            </w:r>
          </w:p>
          <w:p w:rsidR="00000000" w:rsidDel="00000000" w:rsidP="00000000" w:rsidRDefault="00000000" w:rsidRPr="00000000" w14:paraId="00000183">
            <w:pPr>
              <w:numPr>
                <w:ilvl w:val="0"/>
                <w:numId w:val="23"/>
              </w:numPr>
              <w:ind w:left="720" w:hanging="360"/>
            </w:pPr>
            <w:r w:rsidDel="00000000" w:rsidR="00000000" w:rsidRPr="00000000">
              <w:rPr>
                <w:rtl w:val="0"/>
              </w:rPr>
              <w:t xml:space="preserve">Read in your normal voice.</w:t>
            </w:r>
          </w:p>
          <w:p w:rsidR="00000000" w:rsidDel="00000000" w:rsidP="00000000" w:rsidRDefault="00000000" w:rsidRPr="00000000" w14:paraId="00000184">
            <w:pPr>
              <w:numPr>
                <w:ilvl w:val="0"/>
                <w:numId w:val="23"/>
              </w:numPr>
              <w:ind w:left="720" w:hanging="360"/>
            </w:pPr>
            <w:r w:rsidDel="00000000" w:rsidR="00000000" w:rsidRPr="00000000">
              <w:rPr>
                <w:rtl w:val="0"/>
              </w:rPr>
              <w:t xml:space="preserve">Take brief pauses when necessary. Remember it is not a race.</w:t>
            </w:r>
          </w:p>
          <w:p w:rsidR="00000000" w:rsidDel="00000000" w:rsidP="00000000" w:rsidRDefault="00000000" w:rsidRPr="00000000" w14:paraId="00000185">
            <w:pPr>
              <w:numPr>
                <w:ilvl w:val="0"/>
                <w:numId w:val="23"/>
              </w:numPr>
              <w:ind w:left="720" w:hanging="360"/>
            </w:pPr>
            <w:r w:rsidDel="00000000" w:rsidR="00000000" w:rsidRPr="00000000">
              <w:rPr>
                <w:rtl w:val="0"/>
              </w:rPr>
              <w:t xml:space="preserve">During your recording, stay focused.</w:t>
            </w:r>
          </w:p>
          <w:p w:rsidR="00000000" w:rsidDel="00000000" w:rsidP="00000000" w:rsidRDefault="00000000" w:rsidRPr="00000000" w14:paraId="00000186">
            <w:pPr>
              <w:numPr>
                <w:ilvl w:val="0"/>
                <w:numId w:val="23"/>
              </w:numPr>
              <w:ind w:left="720" w:hanging="360"/>
            </w:pPr>
            <w:r w:rsidDel="00000000" w:rsidR="00000000" w:rsidRPr="00000000">
              <w:rPr>
                <w:rtl w:val="0"/>
              </w:rPr>
              <w:t xml:space="preserve">Record with emotion. Remember you selected this section from the article because you made a connection.</w:t>
            </w:r>
          </w:p>
          <w:p w:rsidR="00000000" w:rsidDel="00000000" w:rsidP="00000000" w:rsidRDefault="00000000" w:rsidRPr="00000000" w14:paraId="00000187">
            <w:pPr>
              <w:numPr>
                <w:ilvl w:val="0"/>
                <w:numId w:val="23"/>
              </w:numPr>
              <w:ind w:left="720" w:hanging="360"/>
            </w:pPr>
            <w:r w:rsidDel="00000000" w:rsidR="00000000" w:rsidRPr="00000000">
              <w:rPr>
                <w:rtl w:val="0"/>
              </w:rPr>
              <w:t xml:space="preserve">Refrain from recording giggles, laughs or odd sounds</w:t>
            </w:r>
            <w:r w:rsidDel="00000000" w:rsidR="00000000" w:rsidRPr="00000000">
              <w:rPr>
                <w:rtl w:val="0"/>
              </w:rPr>
              <w:t xml:space="preserve">.</w:t>
            </w:r>
          </w:p>
          <w:p w:rsidR="00000000" w:rsidDel="00000000" w:rsidP="00000000" w:rsidRDefault="00000000" w:rsidRPr="00000000" w14:paraId="00000188">
            <w:pPr>
              <w:ind w:left="270" w:firstLine="0"/>
              <w:rPr>
                <w:b w:val="1"/>
              </w:rPr>
            </w:pPr>
            <w:r w:rsidDel="00000000" w:rsidR="00000000" w:rsidRPr="00000000">
              <w:rPr>
                <w:b w:val="1"/>
                <w:rtl w:val="0"/>
              </w:rPr>
              <w:t xml:space="preserve"> </w:t>
            </w:r>
          </w:p>
          <w:p w:rsidR="00000000" w:rsidDel="00000000" w:rsidP="00000000" w:rsidRDefault="00000000" w:rsidRPr="00000000" w14:paraId="00000189">
            <w:pPr>
              <w:rPr/>
            </w:pPr>
            <w:r w:rsidDel="00000000" w:rsidR="00000000" w:rsidRPr="00000000">
              <w:rPr>
                <w:b w:val="1"/>
                <w:rtl w:val="0"/>
              </w:rPr>
              <w:t xml:space="preserve">Visual</w:t>
            </w:r>
            <w:r w:rsidDel="00000000" w:rsidR="00000000" w:rsidRPr="00000000">
              <w:rPr>
                <w:rtl w:val="0"/>
              </w:rPr>
              <w:t xml:space="preserve">: The image(s) should be relevant and connect to some aspect of the article section. When selecting or creating an image, students will consider the following:</w:t>
            </w:r>
          </w:p>
          <w:p w:rsidR="00000000" w:rsidDel="00000000" w:rsidP="00000000" w:rsidRDefault="00000000" w:rsidRPr="00000000" w14:paraId="0000018A">
            <w:pPr>
              <w:numPr>
                <w:ilvl w:val="0"/>
                <w:numId w:val="3"/>
              </w:numPr>
              <w:ind w:left="720" w:hanging="360"/>
            </w:pPr>
            <w:r w:rsidDel="00000000" w:rsidR="00000000" w:rsidRPr="00000000">
              <w:rPr>
                <w:rtl w:val="0"/>
              </w:rPr>
              <w:t xml:space="preserve">How can I capture the viewers’ attention?</w:t>
            </w:r>
          </w:p>
          <w:p w:rsidR="00000000" w:rsidDel="00000000" w:rsidP="00000000" w:rsidRDefault="00000000" w:rsidRPr="00000000" w14:paraId="0000018B">
            <w:pPr>
              <w:numPr>
                <w:ilvl w:val="0"/>
                <w:numId w:val="3"/>
              </w:numPr>
              <w:ind w:left="720" w:hanging="360"/>
            </w:pPr>
            <w:r w:rsidDel="00000000" w:rsidR="00000000" w:rsidRPr="00000000">
              <w:rPr>
                <w:rtl w:val="0"/>
              </w:rPr>
              <w:t xml:space="preserve">What is the central message? What do I want people to know about the article or topic?</w:t>
            </w:r>
          </w:p>
          <w:p w:rsidR="00000000" w:rsidDel="00000000" w:rsidP="00000000" w:rsidRDefault="00000000" w:rsidRPr="00000000" w14:paraId="0000018C">
            <w:pPr>
              <w:numPr>
                <w:ilvl w:val="0"/>
                <w:numId w:val="3"/>
              </w:numPr>
              <w:ind w:left="720" w:hanging="360"/>
            </w:pPr>
            <w:r w:rsidDel="00000000" w:rsidR="00000000" w:rsidRPr="00000000">
              <w:rPr>
                <w:rtl w:val="0"/>
              </w:rPr>
              <w:t xml:space="preserve">How can I visually display the words from “Sugar” by Khalil Gibran Muhammad?</w:t>
            </w:r>
          </w:p>
          <w:p w:rsidR="00000000" w:rsidDel="00000000" w:rsidP="00000000" w:rsidRDefault="00000000" w:rsidRPr="00000000" w14:paraId="0000018D">
            <w:pPr>
              <w:widowControl w:val="0"/>
              <w:rPr/>
            </w:pPr>
            <w:r w:rsidDel="00000000" w:rsidR="00000000" w:rsidRPr="00000000">
              <w:rPr>
                <w:rtl w:val="0"/>
              </w:rPr>
            </w:r>
          </w:p>
          <w:p w:rsidR="00000000" w:rsidDel="00000000" w:rsidP="00000000" w:rsidRDefault="00000000" w:rsidRPr="00000000" w14:paraId="0000018E">
            <w:pPr>
              <w:widowControl w:val="0"/>
              <w:rPr/>
            </w:pPr>
            <w:r w:rsidDel="00000000" w:rsidR="00000000" w:rsidRPr="00000000">
              <w:rPr>
                <w:rtl w:val="0"/>
              </w:rPr>
              <w:t xml:space="preserve">5. Students work individually, in class or as homework, to create their infographic.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after="240" w:before="240" w:lineRule="auto"/>
              <w:rPr>
                <w:highlight w:val="white"/>
              </w:rPr>
            </w:pPr>
            <w:hyperlink r:id="rId127">
              <w:r w:rsidDel="00000000" w:rsidR="00000000" w:rsidRPr="00000000">
                <w:rPr>
                  <w:color w:val="1155cc"/>
                  <w:highlight w:val="white"/>
                  <w:u w:val="single"/>
                  <w:rtl w:val="0"/>
                </w:rPr>
                <w:t xml:space="preserve">Infographic rubric [.pdf]</w:t>
              </w:r>
            </w:hyperlink>
            <w:r w:rsidDel="00000000" w:rsidR="00000000" w:rsidRPr="00000000">
              <w:rPr>
                <w:rtl w:val="0"/>
              </w:rPr>
            </w:r>
          </w:p>
          <w:p w:rsidR="00000000" w:rsidDel="00000000" w:rsidP="00000000" w:rsidRDefault="00000000" w:rsidRPr="00000000" w14:paraId="00000190">
            <w:pPr>
              <w:widowControl w:val="0"/>
              <w:spacing w:after="240" w:before="240" w:lineRule="auto"/>
              <w:rPr>
                <w:highlight w:val="white"/>
              </w:rPr>
            </w:pPr>
            <w:hyperlink r:id="rId128">
              <w:r w:rsidDel="00000000" w:rsidR="00000000" w:rsidRPr="00000000">
                <w:rPr>
                  <w:color w:val="1155cc"/>
                  <w:highlight w:val="white"/>
                  <w:u w:val="single"/>
                  <w:rtl w:val="0"/>
                </w:rPr>
                <w:t xml:space="preserve">Infographic rubric [.docx]</w:t>
              </w:r>
            </w:hyperlink>
            <w:r w:rsidDel="00000000" w:rsidR="00000000" w:rsidRPr="00000000">
              <w:rPr>
                <w:rtl w:val="0"/>
              </w:rPr>
            </w:r>
          </w:p>
        </w:tc>
      </w:tr>
    </w:tbl>
    <w:p w:rsidR="00000000" w:rsidDel="00000000" w:rsidP="00000000" w:rsidRDefault="00000000" w:rsidRPr="00000000" w14:paraId="00000191">
      <w:pPr>
        <w:rPr>
          <w:rFonts w:ascii="Lato" w:cs="Lato" w:eastAsia="Lato" w:hAnsi="Lato"/>
        </w:rPr>
      </w:pPr>
      <w:r w:rsidDel="00000000" w:rsidR="00000000" w:rsidRPr="00000000">
        <w:rPr>
          <w:rtl w:val="0"/>
        </w:rPr>
      </w:r>
    </w:p>
    <w:sectPr>
      <w:headerReference r:id="rId129" w:type="default"/>
      <w:footerReference r:id="rId13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7543800</wp:posOffset>
          </wp:positionH>
          <wp:positionV relativeFrom="page">
            <wp:posOffset>466725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The “20 and Odd” Who Built the United States</w:t>
    </w:r>
  </w:p>
  <w:p w:rsidR="00000000" w:rsidDel="00000000" w:rsidP="00000000" w:rsidRDefault="00000000" w:rsidRPr="00000000" w14:paraId="00000193">
    <w:pPr>
      <w:rPr>
        <w:color w:val="666666"/>
      </w:rPr>
    </w:pPr>
    <w:r w:rsidDel="00000000" w:rsidR="00000000" w:rsidRPr="00000000">
      <w:rPr>
        <w:color w:val="666666"/>
        <w:rtl w:val="0"/>
      </w:rPr>
      <w:t xml:space="preserve">Unit by UBUNTU: High School for Law Advocacy &amp; Community Justice,</w:t>
    </w:r>
  </w:p>
  <w:p w:rsidR="00000000" w:rsidDel="00000000" w:rsidP="00000000" w:rsidRDefault="00000000" w:rsidRPr="00000000" w14:paraId="00000194">
    <w:pPr>
      <w:rPr>
        <w:color w:val="666666"/>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p>
  <w:p w:rsidR="00000000" w:rsidDel="00000000" w:rsidP="00000000" w:rsidRDefault="00000000" w:rsidRPr="00000000" w14:paraId="00000195">
    <w:pPr>
      <w:rPr>
        <w:color w:val="666666"/>
      </w:rPr>
    </w:pPr>
    <w:r w:rsidDel="00000000" w:rsidR="00000000" w:rsidRPr="00000000">
      <w:rPr>
        <w:rtl w:val="0"/>
      </w:rPr>
    </w:r>
  </w:p>
  <w:p w:rsidR="00000000" w:rsidDel="00000000" w:rsidP="00000000" w:rsidRDefault="00000000" w:rsidRPr="00000000" w14:paraId="00000196">
    <w:pPr>
      <w:rPr>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7">
    <w:pPr>
      <w:rPr>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1/1619%20Project%20Queen%20Njinga.docx.pdf" TargetMode="External"/><Relationship Id="rId42" Type="http://schemas.openxmlformats.org/officeDocument/2006/relationships/hyperlink" Target="https://1619education.org/sites/default/files/2022-01/1619%20Project%20Queen%20Njinga.docx.pdf" TargetMode="External"/><Relationship Id="rId41" Type="http://schemas.openxmlformats.org/officeDocument/2006/relationships/hyperlink" Target="https://1619education.org/sites/default/files/2022-01/1619%20Project%20Queen%20Njinga.docx.pdf" TargetMode="External"/><Relationship Id="rId44" Type="http://schemas.openxmlformats.org/officeDocument/2006/relationships/hyperlink" Target="https://1619education.org/sites/default/files/2022-01/1619%20Project%20Queen%20Njinga_0.docx" TargetMode="External"/><Relationship Id="rId43" Type="http://schemas.openxmlformats.org/officeDocument/2006/relationships/hyperlink" Target="https://1619education.org/sites/default/files/2022-01/1619%20Project%20Queen%20Njinga_0.docx" TargetMode="External"/><Relationship Id="rId46" Type="http://schemas.openxmlformats.org/officeDocument/2006/relationships/hyperlink" Target="https://www.youtube.com/watch?v=GxpswAL_9_U" TargetMode="External"/><Relationship Id="rId45" Type="http://schemas.openxmlformats.org/officeDocument/2006/relationships/hyperlink" Target="https://1619education.org/sites/default/files/2022-01/1619%20Project%20Queen%20Njinga_0.docx" TargetMode="External"/><Relationship Id="rId107" Type="http://schemas.openxmlformats.org/officeDocument/2006/relationships/hyperlink" Target="https://www.nytimes.com/2019/08/30/podcasts/1619-slavery-cotton-capitalism.html?action=click&amp;module=audio-series-bar&amp;region=header&amp;pgtype=Article" TargetMode="External"/><Relationship Id="rId106" Type="http://schemas.openxmlformats.org/officeDocument/2006/relationships/hyperlink" Target="https://www.nytimes.com/2019/08/30/podcasts/1619-slavery-cotton-capitalism.html?action=click&amp;module=audio-series-bar&amp;region=header&amp;pgtype=Article" TargetMode="External"/><Relationship Id="rId105" Type="http://schemas.openxmlformats.org/officeDocument/2006/relationships/hyperlink" Target="https://pulitzercenter.org/sites/default/files/18maglabs_1619_issue_shipped_0.pdf" TargetMode="External"/><Relationship Id="rId104" Type="http://schemas.openxmlformats.org/officeDocument/2006/relationships/hyperlink" Target="https://pulitzercenter.org/sites/default/files/18maglabs_1619_issue_shipped_0.pdf" TargetMode="External"/><Relationship Id="rId109" Type="http://schemas.openxmlformats.org/officeDocument/2006/relationships/hyperlink" Target="https://1619education.org/sites/default/files/2022-01/Cotton%20gin%20worksheet.pdf" TargetMode="External"/><Relationship Id="rId108" Type="http://schemas.openxmlformats.org/officeDocument/2006/relationships/hyperlink" Target="https://www.nytimes.com/2019/08/30/podcasts/1619-slavery-cotton-capitalism.html?action=click&amp;module=audio-series-bar&amp;region=header&amp;pgtype=Article" TargetMode="External"/><Relationship Id="rId48" Type="http://schemas.openxmlformats.org/officeDocument/2006/relationships/hyperlink" Target="https://pulitzercenter.org/sites/default/files/18maglabs_1619_issue_shipped_0.pdf" TargetMode="External"/><Relationship Id="rId47" Type="http://schemas.openxmlformats.org/officeDocument/2006/relationships/hyperlink" Target="https://pulitzercenter.org/sites/default/files/18maglabs_1619_issue_shipped_0.pdf" TargetMode="External"/><Relationship Id="rId49" Type="http://schemas.openxmlformats.org/officeDocument/2006/relationships/hyperlink" Target="https://pulitzercenter.org/sites/default/files/18maglabs_1619_issue_shipped_0.pdf" TargetMode="External"/><Relationship Id="rId103" Type="http://schemas.openxmlformats.org/officeDocument/2006/relationships/hyperlink" Target="https://pulitzercenter.org/sites/default/files/18maglabs_1619_issue_shipped_0.pdf" TargetMode="External"/><Relationship Id="rId102" Type="http://schemas.openxmlformats.org/officeDocument/2006/relationships/hyperlink" Target="https://1619education.org/sites/default/files/2022-01/Cotton%20gin%20worksheet.pdf" TargetMode="External"/><Relationship Id="rId101" Type="http://schemas.openxmlformats.org/officeDocument/2006/relationships/hyperlink" Target="https://ny.pbslearningmedia.org/resource/mr13.socst.us.cotgin/cotton-gin/" TargetMode="External"/><Relationship Id="rId100" Type="http://schemas.openxmlformats.org/officeDocument/2006/relationships/hyperlink" Target="https://www.archives.gov/education/lessons/cotton-gin-patent" TargetMode="External"/><Relationship Id="rId31" Type="http://schemas.openxmlformats.org/officeDocument/2006/relationships/hyperlink" Target="https://pulitzercenter.org/sites/default/files/18maglabs_1619_issue_shipped_0.pdf" TargetMode="External"/><Relationship Id="rId30" Type="http://schemas.openxmlformats.org/officeDocument/2006/relationships/hyperlink" Target="https://pulitzercenter.org/sites/default/files/18maglabs_1619_issue_shipped_0.pdf" TargetMode="External"/><Relationship Id="rId33" Type="http://schemas.openxmlformats.org/officeDocument/2006/relationships/hyperlink" Target="https://www.nytimes.com/2020/01/23/podcasts/1619-podcast.html?login=email&amp;auth=login-email" TargetMode="External"/><Relationship Id="rId32" Type="http://schemas.openxmlformats.org/officeDocument/2006/relationships/hyperlink" Target="https://pulitzercenter.org/sites/default/files/18maglabs_1619_issue_shipped_0.pdf" TargetMode="External"/><Relationship Id="rId35" Type="http://schemas.openxmlformats.org/officeDocument/2006/relationships/hyperlink" Target="https://encyclopediavirginia.org/entries/africans-virginias-first/" TargetMode="External"/><Relationship Id="rId34" Type="http://schemas.openxmlformats.org/officeDocument/2006/relationships/hyperlink" Target="https://www.nytimes.com/2020/01/23/podcasts/1619-podcast.html?login=email&amp;auth=login-email" TargetMode="External"/><Relationship Id="rId37" Type="http://schemas.openxmlformats.org/officeDocument/2006/relationships/hyperlink" Target="https://encyclopediavirginia.org/entries/africans-virginias-first/" TargetMode="External"/><Relationship Id="rId36" Type="http://schemas.openxmlformats.org/officeDocument/2006/relationships/hyperlink" Target="https://1619education.org/sites/default/files/2022-01/1619%20Project%20Queen%20Njinga.docx.pdf" TargetMode="External"/><Relationship Id="rId39" Type="http://schemas.openxmlformats.org/officeDocument/2006/relationships/hyperlink" Target="https://www.nytimes.com/2020/01/23/podcasts/1619-podcast.html?login=email&amp;auth=login-email" TargetMode="External"/><Relationship Id="rId38" Type="http://schemas.openxmlformats.org/officeDocument/2006/relationships/hyperlink" Target="https://www.nytimes.com/2020/01/23/podcasts/1619-podcast.html?login=email&amp;auth=login-email" TargetMode="External"/><Relationship Id="rId20" Type="http://schemas.openxmlformats.org/officeDocument/2006/relationships/hyperlink" Target="https://www.youtube.com/watch?v=GxpswAL_9_U" TargetMode="External"/><Relationship Id="rId22" Type="http://schemas.openxmlformats.org/officeDocument/2006/relationships/hyperlink" Target="https://www.shsu.edu/~jll004/vabeachcourse_spring09/bacons_rebellion/slavelawincolonialvirginiatimeline.pdf" TargetMode="External"/><Relationship Id="rId21" Type="http://schemas.openxmlformats.org/officeDocument/2006/relationships/hyperlink" Target="http://www.pbs.org/wgbh/aia/part1/1h320.html" TargetMode="External"/><Relationship Id="rId24" Type="http://schemas.openxmlformats.org/officeDocument/2006/relationships/hyperlink" Target="http://www.pbs.org/wgbh/aia/part1/1p262.html" TargetMode="External"/><Relationship Id="rId23" Type="http://schemas.openxmlformats.org/officeDocument/2006/relationships/hyperlink" Target="https://www.blackpast.org/african-american-history/stono-rebellion-1739/" TargetMode="External"/><Relationship Id="rId129" Type="http://schemas.openxmlformats.org/officeDocument/2006/relationships/header" Target="header1.xml"/><Relationship Id="rId128" Type="http://schemas.openxmlformats.org/officeDocument/2006/relationships/hyperlink" Target="https://1619education.org/sites/default/files/2022-01/1619%20Project%20Infographic%20Rubric.docx" TargetMode="External"/><Relationship Id="rId127" Type="http://schemas.openxmlformats.org/officeDocument/2006/relationships/hyperlink" Target="https://1619education.org/sites/default/files/2022-01/1619%20Project%20Infographic%20Rubric.docx.pdf" TargetMode="External"/><Relationship Id="rId126" Type="http://schemas.openxmlformats.org/officeDocument/2006/relationships/hyperlink" Target="https://pulitzercenter.org/sites/default/files/inline-images/xPOGqBS2Bdl7qfEkRtQiCxIWdh5ytXdvjEJMdBoANcGY3JPb4N.pdf" TargetMode="External"/><Relationship Id="rId26" Type="http://schemas.openxmlformats.org/officeDocument/2006/relationships/hyperlink" Target="https://www.loc.gov/classroom-materials/immigration/african/beginnings/" TargetMode="External"/><Relationship Id="rId121" Type="http://schemas.openxmlformats.org/officeDocument/2006/relationships/hyperlink" Target="https://pulitzercenter.org/sites/default/files/inline-images/xPOGqBS2Bdl7qfEkRtQiCxIWdh5ytXdvjEJMdBoANcGY3JPb4N.pdf" TargetMode="External"/><Relationship Id="rId25" Type="http://schemas.openxmlformats.org/officeDocument/2006/relationships/hyperlink" Target="https://www.nps.gov/jame/learn/historyculture/bacons-rebellion.htm" TargetMode="External"/><Relationship Id="rId120" Type="http://schemas.openxmlformats.org/officeDocument/2006/relationships/hyperlink" Target="https://1619education.org/sites/default/files/2022-01/_Sugar_%20worksheet.docx" TargetMode="External"/><Relationship Id="rId28" Type="http://schemas.openxmlformats.org/officeDocument/2006/relationships/hyperlink" Target="https://1619education.org/sites/default/files/2022-01/1619%20Project%20Infographic%20Rubric.docx" TargetMode="External"/><Relationship Id="rId27" Type="http://schemas.openxmlformats.org/officeDocument/2006/relationships/hyperlink" Target="https://1619education.org/sites/default/files/2022-01/1619%20Project%20Infographic%20Rubric.docx.pdf" TargetMode="External"/><Relationship Id="rId125" Type="http://schemas.openxmlformats.org/officeDocument/2006/relationships/hyperlink" Target="https://www.smithsonianmag.com/history/unsavory-history-sugar-american-craving-180962766/" TargetMode="External"/><Relationship Id="rId29" Type="http://schemas.openxmlformats.org/officeDocument/2006/relationships/hyperlink" Target="https://pulitzercenter.org/sites/default/files/18maglabs_1619_issue_shipped_0.pdf" TargetMode="External"/><Relationship Id="rId124" Type="http://schemas.openxmlformats.org/officeDocument/2006/relationships/hyperlink" Target="https://www.pbs.org/newshour/show/before-cotton-sugar-established-american-reliance-on-slave-labor" TargetMode="External"/><Relationship Id="rId123" Type="http://schemas.openxmlformats.org/officeDocument/2006/relationships/hyperlink" Target="https://1619education.org/sites/default/files/2022-01/Sugar.docx" TargetMode="External"/><Relationship Id="rId122" Type="http://schemas.openxmlformats.org/officeDocument/2006/relationships/hyperlink" Target="https://1619education.org/sites/default/files/2022-01/Sugar.pdf" TargetMode="External"/><Relationship Id="rId95" Type="http://schemas.openxmlformats.org/officeDocument/2006/relationships/hyperlink" Target="https://1619education.org/sites/default/files/2022-01/Mum%20Bett%20worksheet.pdf" TargetMode="External"/><Relationship Id="rId94" Type="http://schemas.openxmlformats.org/officeDocument/2006/relationships/hyperlink" Target="https://1619education.org/sites/default/files/2022-01/Mum%20Bett%20worksheet.pdf" TargetMode="External"/><Relationship Id="rId97" Type="http://schemas.openxmlformats.org/officeDocument/2006/relationships/hyperlink" Target="https://pulitzercenter.org/sites/default/files/18maglabs_1619_issue_shipped_0.pdf" TargetMode="External"/><Relationship Id="rId96" Type="http://schemas.openxmlformats.org/officeDocument/2006/relationships/hyperlink" Target="https://1619education.org/sites/default/files/2022-01/Mum%20Bett%20worksheet.docx" TargetMode="External"/><Relationship Id="rId11" Type="http://schemas.openxmlformats.org/officeDocument/2006/relationships/hyperlink" Target="https://pulitzercenter.org/sites/default/files/18maglabs_1619_issue_shipped_0.pdf" TargetMode="External"/><Relationship Id="rId99" Type="http://schemas.openxmlformats.org/officeDocument/2006/relationships/hyperlink" Target="https://pulitzercenter.org/sites/default/files/18maglabs_1619_issue_shipped_0.pdf" TargetMode="External"/><Relationship Id="rId10" Type="http://schemas.openxmlformats.org/officeDocument/2006/relationships/hyperlink" Target="http://www.corestandards.org/ELA-Literacy/SL/9-10/1/" TargetMode="External"/><Relationship Id="rId98" Type="http://schemas.openxmlformats.org/officeDocument/2006/relationships/hyperlink" Target="https://pulitzercenter.org/sites/default/files/18maglabs_1619_issue_shipped_0.pdf" TargetMode="External"/><Relationship Id="rId13" Type="http://schemas.openxmlformats.org/officeDocument/2006/relationships/hyperlink" Target="https://pulitzercenter.org/sites/default/files/18maglabs_1619_issue_shipped_0.pdf" TargetMode="External"/><Relationship Id="rId12" Type="http://schemas.openxmlformats.org/officeDocument/2006/relationships/hyperlink" Target="https://pulitzercenter.org/sites/default/files/18maglabs_1619_issue_shipped_0.pdf" TargetMode="External"/><Relationship Id="rId91" Type="http://schemas.openxmlformats.org/officeDocument/2006/relationships/hyperlink" Target="https://founders.archives.gov/documents/Jefferson/01-22-02-0049" TargetMode="External"/><Relationship Id="rId90" Type="http://schemas.openxmlformats.org/officeDocument/2006/relationships/hyperlink" Target="https://ny.pbslearningmedia.org/resource/fyr12.socst.us.1950pres.mumbet/mumbet/" TargetMode="External"/><Relationship Id="rId93" Type="http://schemas.openxmlformats.org/officeDocument/2006/relationships/hyperlink" Target="https://ny.pbslearningmedia.org/resource/fyr12.socst.us.1950pres.mumbet/mumbet/" TargetMode="External"/><Relationship Id="rId92" Type="http://schemas.openxmlformats.org/officeDocument/2006/relationships/hyperlink" Target="https://www.thehumanityarchive.com/learn/bejamin-baneker" TargetMode="External"/><Relationship Id="rId118" Type="http://schemas.openxmlformats.org/officeDocument/2006/relationships/hyperlink" Target="https://pulitzercenter.org/sites/default/files/inline-images/xPOGqBS2Bdl7qfEkRtQiCxIWdh5ytXdvjEJMdBoANcGY3JPb4N.pdf" TargetMode="External"/><Relationship Id="rId117" Type="http://schemas.openxmlformats.org/officeDocument/2006/relationships/hyperlink" Target="https://1619education.org/sites/default/files/2022-01/_Sugar_%20worksheet.pdf" TargetMode="External"/><Relationship Id="rId116" Type="http://schemas.openxmlformats.org/officeDocument/2006/relationships/hyperlink" Target="https://pulitzercenter.org/sites/default/files/inline-images/xPOGqBS2Bdl7qfEkRtQiCxIWdh5ytXdvjEJMdBoANcGY3JPb4N.pdf" TargetMode="External"/><Relationship Id="rId115" Type="http://schemas.openxmlformats.org/officeDocument/2006/relationships/hyperlink" Target="https://www.smithsonianmag.com/history/unsavory-history-sugar-american-craving-180962766/" TargetMode="External"/><Relationship Id="rId119" Type="http://schemas.openxmlformats.org/officeDocument/2006/relationships/hyperlink" Target="https://1619education.org/sites/default/files/2022-01/_Sugar_%20worksheet.pdf" TargetMode="External"/><Relationship Id="rId15" Type="http://schemas.openxmlformats.org/officeDocument/2006/relationships/hyperlink" Target="https://www.nytimes.com/2019/08/30/podcasts/1619-slavery-cotton-capitalism.html?action=click&amp;module=audio-series-bar&amp;region=header&amp;pgtype=Article" TargetMode="External"/><Relationship Id="rId110" Type="http://schemas.openxmlformats.org/officeDocument/2006/relationships/hyperlink" Target="https://1619education.org/sites/default/files/2022-01/Cotton%20gin%20worksheet.docx" TargetMode="External"/><Relationship Id="rId14" Type="http://schemas.openxmlformats.org/officeDocument/2006/relationships/hyperlink" Target="https://pulitzercenter.org/sites/default/files/inline-images/xPOGqBS2Bdl7qfEkRtQiCxIWdh5ytXdvjEJMdBoANcGY3JPb4N.pdf" TargetMode="External"/><Relationship Id="rId17" Type="http://schemas.openxmlformats.org/officeDocument/2006/relationships/hyperlink" Target="https://www.nytimes.com/2019/08/30/podcasts/1619-slavery-cotton-capitalism.html?action=click&amp;module=audio-series-bar&amp;region=header&amp;pgtype=Article" TargetMode="External"/><Relationship Id="rId16" Type="http://schemas.openxmlformats.org/officeDocument/2006/relationships/hyperlink" Target="https://www.nytimes.com/2019/08/30/podcasts/1619-slavery-cotton-capitalism.html?action=click&amp;module=audio-series-bar&amp;region=header&amp;pgtype=Article" TargetMode="External"/><Relationship Id="rId19" Type="http://schemas.openxmlformats.org/officeDocument/2006/relationships/hyperlink" Target="https://www.clarionledger.com/pages/interactives/1619-african-slavery-history-maps-routes-interactive-graphic/" TargetMode="External"/><Relationship Id="rId114" Type="http://schemas.openxmlformats.org/officeDocument/2006/relationships/hyperlink" Target="https://www.pbs.org/newshour/show/before-cotton-sugar-established-american-reliance-on-slave-labor" TargetMode="External"/><Relationship Id="rId18" Type="http://schemas.openxmlformats.org/officeDocument/2006/relationships/hyperlink" Target="https://encyclopediavirginia.org/entries/africans-virginias-first/" TargetMode="External"/><Relationship Id="rId113" Type="http://schemas.openxmlformats.org/officeDocument/2006/relationships/hyperlink" Target="https://1619education.org/sites/default/files/2022-01/Sugar.docx" TargetMode="External"/><Relationship Id="rId112" Type="http://schemas.openxmlformats.org/officeDocument/2006/relationships/hyperlink" Target="https://1619education.org/sites/default/files/2022-01/Sugar.pdf" TargetMode="External"/><Relationship Id="rId111" Type="http://schemas.openxmlformats.org/officeDocument/2006/relationships/hyperlink" Target="https://pulitzercenter.org/sites/default/files/inline-images/xPOGqBS2Bdl7qfEkRtQiCxIWdh5ytXdvjEJMdBoANcGY3JPb4N.pdf" TargetMode="External"/><Relationship Id="rId84" Type="http://schemas.openxmlformats.org/officeDocument/2006/relationships/hyperlink" Target="https://pulitzercenter.org/sites/default/files/18maglabs_1619_issue_shipped_0.pdf" TargetMode="External"/><Relationship Id="rId83" Type="http://schemas.openxmlformats.org/officeDocument/2006/relationships/hyperlink" Target="https://pulitzercenter.org/sites/default/files/18maglabs_1619_issue_shipped_0.pdf" TargetMode="External"/><Relationship Id="rId86" Type="http://schemas.openxmlformats.org/officeDocument/2006/relationships/hyperlink" Target="https://founders.archives.gov/documents/Jefferson/01-22-02-0049" TargetMode="External"/><Relationship Id="rId85" Type="http://schemas.openxmlformats.org/officeDocument/2006/relationships/hyperlink" Target="https://pulitzercenter.org/sites/default/files/18maglabs_1619_issue_shipped_0.pdf" TargetMode="External"/><Relationship Id="rId88" Type="http://schemas.openxmlformats.org/officeDocument/2006/relationships/hyperlink" Target="https://www.thehumanityarchive.com/learn/bejamin-baneker" TargetMode="External"/><Relationship Id="rId87" Type="http://schemas.openxmlformats.org/officeDocument/2006/relationships/hyperlink" Target="https://www.blackpast.org/african-american-history/benjamin-banneker-s-letter-thomas-jefferson-1791/" TargetMode="External"/><Relationship Id="rId89" Type="http://schemas.openxmlformats.org/officeDocument/2006/relationships/hyperlink" Target="https://www.blackpast.org/african-american-history/freeman-elizabeth-mum-bett-1742-1829/" TargetMode="External"/><Relationship Id="rId80" Type="http://schemas.openxmlformats.org/officeDocument/2006/relationships/hyperlink" Target="https://1619education.org/sites/default/files/2022-01/1619%20Project%203%20Big%20Questions.docx.pdf" TargetMode="External"/><Relationship Id="rId82" Type="http://schemas.openxmlformats.org/officeDocument/2006/relationships/hyperlink" Target="https://pulitzercenter.org/sites/default/files/inline-images/xPOGqBS2Bdl7qfEkRtQiCxIWdh5ytXdvjEJMdBoANcGY3JPb4N.pdf" TargetMode="External"/><Relationship Id="rId81" Type="http://schemas.openxmlformats.org/officeDocument/2006/relationships/hyperlink" Target="https://1619education.org/sites/default/files/2022-01/1619%20Project%203%20Big%20Questions.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H/9-10/6/" TargetMode="External"/><Relationship Id="rId5" Type="http://schemas.openxmlformats.org/officeDocument/2006/relationships/styles" Target="styles.xml"/><Relationship Id="rId6" Type="http://schemas.openxmlformats.org/officeDocument/2006/relationships/hyperlink" Target="https://www.nylearns.org/module/Standards/Tools/Browse?LinkStandardId=0&amp;StandardId=189272" TargetMode="External"/><Relationship Id="rId7" Type="http://schemas.openxmlformats.org/officeDocument/2006/relationships/hyperlink" Target="https://www.nylearns.org/module/Standards/Tools/Browse?LinkStandardId=0&amp;StandardId=189272" TargetMode="External"/><Relationship Id="rId8" Type="http://schemas.openxmlformats.org/officeDocument/2006/relationships/hyperlink" Target="http://www.corestandards.org/ELA-Literacy/RH/9-10/4/" TargetMode="External"/><Relationship Id="rId73" Type="http://schemas.openxmlformats.org/officeDocument/2006/relationships/hyperlink" Target="https://www.shsu.edu/~jll004/vabeachcourse_spring09/bacons_rebellion/slavelawincolonialvirginiatimeline.pdf" TargetMode="External"/><Relationship Id="rId72" Type="http://schemas.openxmlformats.org/officeDocument/2006/relationships/hyperlink" Target="https://www.nps.gov/jame/learn/historyculture/a-short-history-of-jamestown.htm" TargetMode="External"/><Relationship Id="rId75" Type="http://schemas.openxmlformats.org/officeDocument/2006/relationships/hyperlink" Target="https://1619education.org/sites/default/files/2022-01/Jamestown%20worksheet.pdf" TargetMode="External"/><Relationship Id="rId74" Type="http://schemas.openxmlformats.org/officeDocument/2006/relationships/hyperlink" Target="https://www.nps.gov/jame/learn/historyculture/a-short-history-of-jamestown.htm" TargetMode="External"/><Relationship Id="rId77" Type="http://schemas.openxmlformats.org/officeDocument/2006/relationships/hyperlink" Target="https://1619education.org/sites/default/files/2022-01/1619%20Project%203%20Big%20Questions.docx.pdf" TargetMode="External"/><Relationship Id="rId76" Type="http://schemas.openxmlformats.org/officeDocument/2006/relationships/hyperlink" Target="https://www.shsu.edu/~jll004/vabeachcourse_spring09/bacons_rebellion/slavelawincolonialvirginiatimeline.pdf" TargetMode="External"/><Relationship Id="rId79" Type="http://schemas.openxmlformats.org/officeDocument/2006/relationships/hyperlink" Target="https://1619education.org/sites/default/files/2022-01/Jamestown%20worksheet.docx" TargetMode="External"/><Relationship Id="rId78" Type="http://schemas.openxmlformats.org/officeDocument/2006/relationships/hyperlink" Target="https://1619education.org/sites/default/files/2022-01/Jamestown%20worksheet.pdf" TargetMode="External"/><Relationship Id="rId71" Type="http://schemas.openxmlformats.org/officeDocument/2006/relationships/hyperlink" Target="https://www.nps.gov/jame/learn/historyculture/bacons-rebellion.htm" TargetMode="External"/><Relationship Id="rId70" Type="http://schemas.openxmlformats.org/officeDocument/2006/relationships/hyperlink" Target="http://www.pbs.org/wgbh/aia/part1/1p262.html" TargetMode="External"/><Relationship Id="rId130" Type="http://schemas.openxmlformats.org/officeDocument/2006/relationships/footer" Target="footer1.xml"/><Relationship Id="rId62" Type="http://schemas.openxmlformats.org/officeDocument/2006/relationships/hyperlink" Target="http://www.pbs.org/wgbh/aia/part1/1h320.html" TargetMode="External"/><Relationship Id="rId61" Type="http://schemas.openxmlformats.org/officeDocument/2006/relationships/hyperlink" Target="http://www.pbs.org/wgbh/aia/part1/1h320.html" TargetMode="External"/><Relationship Id="rId64" Type="http://schemas.openxmlformats.org/officeDocument/2006/relationships/hyperlink" Target="https://1619education.org/sites/default/files/2022-01/1619%20Project%203%20Big%20Questions.docx.pdf" TargetMode="External"/><Relationship Id="rId63" Type="http://schemas.openxmlformats.org/officeDocument/2006/relationships/hyperlink" Target="http://www.pbs.org/wgbh/aia/part1/1h320.html" TargetMode="External"/><Relationship Id="rId66" Type="http://schemas.openxmlformats.org/officeDocument/2006/relationships/hyperlink" Target="https://1619education.org/sites/default/files/2022-01/1619%20Project%203%20Big%20Questions.docx" TargetMode="External"/><Relationship Id="rId65" Type="http://schemas.openxmlformats.org/officeDocument/2006/relationships/hyperlink" Target="https://1619education.org/sites/default/files/2022-01/1619%20Project%203%20Big%20Questions.docx.pdf" TargetMode="External"/><Relationship Id="rId68" Type="http://schemas.openxmlformats.org/officeDocument/2006/relationships/hyperlink" Target="https://pulitzercenter.org/sites/default/files/18maglabs_1619_issue_shipped_0.pdf" TargetMode="External"/><Relationship Id="rId67" Type="http://schemas.openxmlformats.org/officeDocument/2006/relationships/hyperlink" Target="https://pulitzercenter.org/sites/default/files/18maglabs_1619_issue_shipped_0.pdf" TargetMode="External"/><Relationship Id="rId60" Type="http://schemas.openxmlformats.org/officeDocument/2006/relationships/hyperlink" Target="https://pulitzercenter.org/sites/default/files/18maglabs_1619_issue_shipped_0.pdf" TargetMode="External"/><Relationship Id="rId69" Type="http://schemas.openxmlformats.org/officeDocument/2006/relationships/hyperlink" Target="https://pulitzercenter.org/sites/default/files/18maglabs_1619_issue_shipped_0.pdf" TargetMode="External"/><Relationship Id="rId51" Type="http://schemas.openxmlformats.org/officeDocument/2006/relationships/hyperlink" Target="https://1619education.org/sites/default/files/2022-01/1619%20Project%20Queen%20Njinga.docx.pdf" TargetMode="External"/><Relationship Id="rId50" Type="http://schemas.openxmlformats.org/officeDocument/2006/relationships/hyperlink" Target="https://www.youtube.com/watch?v=GxpswAL_9_U" TargetMode="External"/><Relationship Id="rId53" Type="http://schemas.openxmlformats.org/officeDocument/2006/relationships/hyperlink" Target="https://1619education.org/sites/default/files/2022-01/1619%20Project%20Queen%20Njinga.docx.pdf" TargetMode="External"/><Relationship Id="rId52" Type="http://schemas.openxmlformats.org/officeDocument/2006/relationships/hyperlink" Target="https://1619education.org/sites/default/files/2022-01/1619%20Project%20Queen%20Njinga.docx.pdf" TargetMode="External"/><Relationship Id="rId55" Type="http://schemas.openxmlformats.org/officeDocument/2006/relationships/hyperlink" Target="https://1619education.org/sites/default/files/2022-01/1619%20Project%20Queen%20Njinga_0.docx" TargetMode="External"/><Relationship Id="rId54" Type="http://schemas.openxmlformats.org/officeDocument/2006/relationships/hyperlink" Target="https://1619education.org/sites/default/files/2022-01/1619%20Project%20Queen%20Njinga.docx.pdf" TargetMode="External"/><Relationship Id="rId57" Type="http://schemas.openxmlformats.org/officeDocument/2006/relationships/hyperlink" Target="https://1619education.org/sites/default/files/2022-01/1619%20Project%20Queen%20Njinga_0.docx" TargetMode="External"/><Relationship Id="rId56" Type="http://schemas.openxmlformats.org/officeDocument/2006/relationships/hyperlink" Target="https://1619education.org/sites/default/files/2022-01/1619%20Project%20Queen%20Njinga_0.docx" TargetMode="External"/><Relationship Id="rId59" Type="http://schemas.openxmlformats.org/officeDocument/2006/relationships/hyperlink" Target="https://pulitzercenter.org/sites/default/files/18maglabs_1619_issue_shipped_0.pdf" TargetMode="External"/><Relationship Id="rId58" Type="http://schemas.openxmlformats.org/officeDocument/2006/relationships/hyperlink" Target="https://pulitzercenter.org/sites/default/files/18maglabs_1619_issue_shipped_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