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35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2">
      <w:pPr>
        <w:ind w:left="-108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ind w:left="-108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ab/>
        <w:t xml:space="preserve">Name: ______________________________________________</w:t>
      </w:r>
    </w:p>
    <w:p w:rsidR="00000000" w:rsidDel="00000000" w:rsidP="00000000" w:rsidRDefault="00000000" w:rsidRPr="00000000" w14:paraId="00000004">
      <w:pPr>
        <w:ind w:left="-12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5">
      <w:pPr>
        <w:ind w:left="-1260" w:firstLine="0"/>
        <w:jc w:val="cente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                            Directions</w:t>
      </w:r>
      <w:r w:rsidDel="00000000" w:rsidR="00000000" w:rsidRPr="00000000">
        <w:rPr>
          <w:rFonts w:ascii="Georgia" w:cs="Georgia" w:eastAsia="Georgia" w:hAnsi="Georgia"/>
          <w:sz w:val="24"/>
          <w:szCs w:val="24"/>
          <w:rtl w:val="0"/>
        </w:rPr>
        <w:t xml:space="preserve">: Complete the Think-Write-Discuss activity based on the images below. List 3 conclusions about the images.</w:t>
      </w:r>
    </w:p>
    <w:tbl>
      <w:tblPr>
        <w:tblStyle w:val="Table1"/>
        <w:tblW w:w="14445.0" w:type="dxa"/>
        <w:jc w:val="left"/>
        <w:tblInd w:w="85.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5"/>
        <w:gridCol w:w="6570"/>
        <w:gridCol w:w="3480"/>
        <w:tblGridChange w:id="0">
          <w:tblGrid>
            <w:gridCol w:w="4395"/>
            <w:gridCol w:w="6570"/>
            <w:gridCol w:w="3480"/>
          </w:tblGrid>
        </w:tblGridChange>
      </w:tblGrid>
      <w:tr>
        <w:trPr>
          <w:cantSplit w:val="0"/>
          <w:tblHeader w:val="0"/>
        </w:trPr>
        <w:tc>
          <w:tcPr/>
          <w:p w:rsidR="00000000" w:rsidDel="00000000" w:rsidP="00000000" w:rsidRDefault="00000000" w:rsidRPr="00000000" w14:paraId="00000006">
            <w:pPr>
              <w:jc w:val="center"/>
              <w:rPr>
                <w:rFonts w:ascii="Georgia" w:cs="Georgia" w:eastAsia="Georgia" w:hAnsi="Georgia"/>
                <w:b w:val="1"/>
              </w:rPr>
            </w:pPr>
            <w:r w:rsidDel="00000000" w:rsidR="00000000" w:rsidRPr="00000000">
              <w:rPr>
                <w:rFonts w:ascii="Georgia" w:cs="Georgia" w:eastAsia="Georgia" w:hAnsi="Georgia"/>
                <w:b w:val="1"/>
                <w:rtl w:val="0"/>
              </w:rPr>
              <w:t xml:space="preserve">Portrait of Queen Njinga</w:t>
            </w:r>
          </w:p>
          <w:p w:rsidR="00000000" w:rsidDel="00000000" w:rsidP="00000000" w:rsidRDefault="00000000" w:rsidRPr="00000000" w14:paraId="00000007">
            <w:pPr>
              <w:jc w:val="center"/>
              <w:rPr>
                <w:rFonts w:ascii="Georgia" w:cs="Georgia" w:eastAsia="Georgia" w:hAnsi="Georgia"/>
              </w:rPr>
            </w:pPr>
            <w:r w:rsidDel="00000000" w:rsidR="00000000" w:rsidRPr="00000000">
              <w:rPr>
                <w:rFonts w:ascii="Georgia" w:cs="Georgia" w:eastAsia="Georgia" w:hAnsi="Georgia"/>
              </w:rPr>
              <w:drawing>
                <wp:inline distB="0" distT="0" distL="0" distR="0">
                  <wp:extent cx="2214202" cy="2618058"/>
                  <wp:effectExtent b="0" l="0" r="0" t="0"/>
                  <wp:docPr descr="See the source image" id="14" name="image3.jpg"/>
                  <a:graphic>
                    <a:graphicData uri="http://schemas.openxmlformats.org/drawingml/2006/picture">
                      <pic:pic>
                        <pic:nvPicPr>
                          <pic:cNvPr descr="See the source image" id="0" name="image3.jpg"/>
                          <pic:cNvPicPr preferRelativeResize="0"/>
                        </pic:nvPicPr>
                        <pic:blipFill>
                          <a:blip r:embed="rId7"/>
                          <a:srcRect b="0" l="0" r="0" t="0"/>
                          <a:stretch>
                            <a:fillRect/>
                          </a:stretch>
                        </pic:blipFill>
                        <pic:spPr>
                          <a:xfrm>
                            <a:off x="0" y="0"/>
                            <a:ext cx="2214202" cy="2618058"/>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jc w:val="center"/>
              <w:rPr>
                <w:rFonts w:ascii="Georgia" w:cs="Georgia" w:eastAsia="Georgia" w:hAnsi="Georgia"/>
              </w:rPr>
            </w:pPr>
            <w:r w:rsidDel="00000000" w:rsidR="00000000" w:rsidRPr="00000000">
              <w:rPr>
                <w:rtl w:val="0"/>
              </w:rPr>
            </w:r>
          </w:p>
        </w:tc>
        <w:tc>
          <w:tcPr/>
          <w:p w:rsidR="00000000" w:rsidDel="00000000" w:rsidP="00000000" w:rsidRDefault="00000000" w:rsidRPr="00000000" w14:paraId="00000009">
            <w:pPr>
              <w:jc w:val="center"/>
              <w:rPr>
                <w:rFonts w:ascii="Georgia" w:cs="Georgia" w:eastAsia="Georgia" w:hAnsi="Georgia"/>
                <w:b w:val="1"/>
              </w:rPr>
            </w:pPr>
            <w:r w:rsidDel="00000000" w:rsidR="00000000" w:rsidRPr="00000000">
              <w:rPr>
                <w:rFonts w:ascii="Georgia" w:cs="Georgia" w:eastAsia="Georgia" w:hAnsi="Georgia"/>
                <w:b w:val="1"/>
                <w:rtl w:val="0"/>
              </w:rPr>
              <w:t xml:space="preserve">Map of the country of Angola located in Africa</w:t>
            </w:r>
          </w:p>
          <w:p w:rsidR="00000000" w:rsidDel="00000000" w:rsidP="00000000" w:rsidRDefault="00000000" w:rsidRPr="00000000" w14:paraId="0000000A">
            <w:pPr>
              <w:jc w:val="center"/>
              <w:rPr>
                <w:rFonts w:ascii="Georgia" w:cs="Georgia" w:eastAsia="Georgia" w:hAnsi="Georgia"/>
                <w:b w:val="1"/>
              </w:rPr>
            </w:pPr>
            <w:r w:rsidDel="00000000" w:rsidR="00000000" w:rsidRPr="00000000">
              <w:rPr>
                <w:rFonts w:ascii="Georgia" w:cs="Georgia" w:eastAsia="Georgia" w:hAnsi="Georgia"/>
              </w:rPr>
              <w:drawing>
                <wp:inline distB="0" distT="0" distL="0" distR="0">
                  <wp:extent cx="3272827" cy="2735879"/>
                  <wp:effectExtent b="0" l="0" r="0" t="0"/>
                  <wp:docPr descr="Angola | History, Capital, Flag, Map, Population, Language, &amp;amp; Facts |  Britannica" id="16" name="image4.jpg"/>
                  <a:graphic>
                    <a:graphicData uri="http://schemas.openxmlformats.org/drawingml/2006/picture">
                      <pic:pic>
                        <pic:nvPicPr>
                          <pic:cNvPr descr="Angola | History, Capital, Flag, Map, Population, Language, &amp;amp; Facts |  Britannica" id="0" name="image4.jpg"/>
                          <pic:cNvPicPr preferRelativeResize="0"/>
                        </pic:nvPicPr>
                        <pic:blipFill>
                          <a:blip r:embed="rId8"/>
                          <a:srcRect b="0" l="0" r="0" t="0"/>
                          <a:stretch>
                            <a:fillRect/>
                          </a:stretch>
                        </pic:blipFill>
                        <pic:spPr>
                          <a:xfrm>
                            <a:off x="0" y="0"/>
                            <a:ext cx="3272827" cy="2735879"/>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B">
            <w:pPr>
              <w:jc w:val="center"/>
              <w:rPr>
                <w:rFonts w:ascii="Georgia" w:cs="Georgia" w:eastAsia="Georgia" w:hAnsi="Georgia"/>
                <w:b w:val="1"/>
              </w:rPr>
            </w:pPr>
            <w:r w:rsidDel="00000000" w:rsidR="00000000" w:rsidRPr="00000000">
              <w:rPr>
                <w:rFonts w:ascii="Georgia" w:cs="Georgia" w:eastAsia="Georgia" w:hAnsi="Georgia"/>
                <w:b w:val="1"/>
                <w:rtl w:val="0"/>
              </w:rPr>
              <w:t xml:space="preserve">An iron ballast/weight block</w:t>
            </w:r>
          </w:p>
          <w:p w:rsidR="00000000" w:rsidDel="00000000" w:rsidP="00000000" w:rsidRDefault="00000000" w:rsidRPr="00000000" w14:paraId="0000000C">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0D">
            <w:pPr>
              <w:jc w:val="center"/>
              <w:rPr>
                <w:rFonts w:ascii="Georgia" w:cs="Georgia" w:eastAsia="Georgia" w:hAnsi="Georgia"/>
              </w:rPr>
            </w:pPr>
            <w:r w:rsidDel="00000000" w:rsidR="00000000" w:rsidRPr="00000000">
              <w:rPr>
                <w:rFonts w:ascii="Georgia" w:cs="Georgia" w:eastAsia="Georgia" w:hAnsi="Georgia"/>
              </w:rPr>
              <w:drawing>
                <wp:inline distB="0" distT="0" distL="0" distR="0">
                  <wp:extent cx="1463345" cy="1097509"/>
                  <wp:effectExtent b="0" l="0" r="0" t="0"/>
                  <wp:docPr descr="A picture containing building, building material, piece, sweet&#10;&#10;Description automatically generated" id="15" name="image5.jpg"/>
                  <a:graphic>
                    <a:graphicData uri="http://schemas.openxmlformats.org/drawingml/2006/picture">
                      <pic:pic>
                        <pic:nvPicPr>
                          <pic:cNvPr descr="A picture containing building, building material, piece, sweet&#10;&#10;Description automatically generated" id="0" name="image5.jpg"/>
                          <pic:cNvPicPr preferRelativeResize="0"/>
                        </pic:nvPicPr>
                        <pic:blipFill>
                          <a:blip r:embed="rId9"/>
                          <a:srcRect b="0" l="0" r="0" t="0"/>
                          <a:stretch>
                            <a:fillRect/>
                          </a:stretch>
                        </pic:blipFill>
                        <pic:spPr>
                          <a:xfrm>
                            <a:off x="0" y="0"/>
                            <a:ext cx="1463345" cy="1097509"/>
                          </a:xfrm>
                          <a:prstGeom prst="rect"/>
                          <a:ln/>
                        </pic:spPr>
                      </pic:pic>
                    </a:graphicData>
                  </a:graphic>
                </wp:inline>
              </w:drawing>
            </w:r>
            <w:r w:rsidDel="00000000" w:rsidR="00000000" w:rsidRPr="00000000">
              <w:rPr>
                <w:rFonts w:ascii="Georgia" w:cs="Georgia" w:eastAsia="Georgia" w:hAnsi="Georgia"/>
              </w:rPr>
              <mc:AlternateContent>
                <mc:Choice Requires="wpg">
                  <w:drawing>
                    <wp:inline distB="0" distT="0" distL="0" distR="0">
                      <wp:extent cx="314325" cy="314325"/>
                      <wp:effectExtent b="0" l="0" r="0" t="0"/>
                      <wp:docPr descr="Ballast" id="12" name=""/>
                      <a:graphic>
                        <a:graphicData uri="http://schemas.microsoft.com/office/word/2010/wordprocessingShape">
                          <wps:wsp>
                            <wps:cNvSpPr/>
                            <wps:cNvPr id="2" name="Shape 2"/>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4325" cy="314325"/>
                      <wp:effectExtent b="0" l="0" r="0" t="0"/>
                      <wp:docPr descr="Ballast" id="12" name="image1.png"/>
                      <a:graphic>
                        <a:graphicData uri="http://schemas.openxmlformats.org/drawingml/2006/picture">
                          <pic:pic>
                            <pic:nvPicPr>
                              <pic:cNvPr descr="Ballast" id="0" name="image1.png"/>
                              <pic:cNvPicPr preferRelativeResize="0"/>
                            </pic:nvPicPr>
                            <pic:blipFill>
                              <a:blip r:embed="rId10"/>
                              <a:srcRect/>
                              <a:stretch>
                                <a:fillRect/>
                              </a:stretch>
                            </pic:blipFill>
                            <pic:spPr>
                              <a:xfrm>
                                <a:off x="0" y="0"/>
                                <a:ext cx="314325" cy="3143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E">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0F">
            <w:pPr>
              <w:jc w:val="center"/>
              <w:rPr>
                <w:rFonts w:ascii="Georgia" w:cs="Georgia" w:eastAsia="Georgia" w:hAnsi="Georgia"/>
              </w:rPr>
            </w:pPr>
            <w:r w:rsidDel="00000000" w:rsidR="00000000" w:rsidRPr="00000000">
              <w:rPr>
                <w:rFonts w:ascii="Georgia" w:cs="Georgia" w:eastAsia="Georgia" w:hAnsi="Georgia"/>
                <w:b w:val="1"/>
                <w:rtl w:val="0"/>
              </w:rPr>
              <w:t xml:space="preserve">A child’s iron shackles</w:t>
            </w:r>
            <w:r w:rsidDel="00000000" w:rsidR="00000000" w:rsidRPr="00000000">
              <w:rPr>
                <w:rtl w:val="0"/>
              </w:rPr>
            </w:r>
          </w:p>
          <w:p w:rsidR="00000000" w:rsidDel="00000000" w:rsidP="00000000" w:rsidRDefault="00000000" w:rsidRPr="00000000" w14:paraId="00000010">
            <w:pPr>
              <w:jc w:val="center"/>
              <w:rPr>
                <w:rFonts w:ascii="Georgia" w:cs="Georgia" w:eastAsia="Georgia" w:hAnsi="Georgia"/>
              </w:rPr>
            </w:pPr>
            <w:r w:rsidDel="00000000" w:rsidR="00000000" w:rsidRPr="00000000">
              <w:rPr>
                <w:rFonts w:ascii="Georgia" w:cs="Georgia" w:eastAsia="Georgia" w:hAnsi="Georgia"/>
              </w:rPr>
              <w:drawing>
                <wp:inline distB="0" distT="0" distL="0" distR="0">
                  <wp:extent cx="1873250" cy="762000"/>
                  <wp:effectExtent b="0" l="0" r="0" t="0"/>
                  <wp:docPr descr="Image result for A child’s iron shackles slave trade" id="17" name="image2.jpg"/>
                  <a:graphic>
                    <a:graphicData uri="http://schemas.openxmlformats.org/drawingml/2006/picture">
                      <pic:pic>
                        <pic:nvPicPr>
                          <pic:cNvPr descr="Image result for A child’s iron shackles slave trade" id="0" name="image2.jpg"/>
                          <pic:cNvPicPr preferRelativeResize="0"/>
                        </pic:nvPicPr>
                        <pic:blipFill>
                          <a:blip r:embed="rId11"/>
                          <a:srcRect b="0" l="0" r="0" t="0"/>
                          <a:stretch>
                            <a:fillRect/>
                          </a:stretch>
                        </pic:blipFill>
                        <pic:spPr>
                          <a:xfrm>
                            <a:off x="0" y="0"/>
                            <a:ext cx="1873250" cy="7620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1">
      <w:pPr>
        <w:ind w:left="-990" w:firstLine="0"/>
        <w:rPr>
          <w:rFonts w:ascii="Georgia" w:cs="Georgia" w:eastAsia="Georgia" w:hAnsi="Georgia"/>
          <w:sz w:val="16"/>
          <w:szCs w:val="16"/>
        </w:rPr>
      </w:pPr>
      <w:bookmarkStart w:colFirst="0" w:colLast="0" w:name="_heading=h.gjdgxs" w:id="0"/>
      <w:bookmarkEnd w:id="0"/>
      <w:r w:rsidDel="00000000" w:rsidR="00000000" w:rsidRPr="00000000">
        <w:rPr>
          <w:rFonts w:ascii="Georgia" w:cs="Georgia" w:eastAsia="Georgia" w:hAnsi="Georgia"/>
          <w:b w:val="1"/>
          <w:sz w:val="16"/>
          <w:szCs w:val="16"/>
          <w:rtl w:val="0"/>
        </w:rPr>
        <w:t xml:space="preserve">                                                                                         Source</w:t>
      </w:r>
      <w:r w:rsidDel="00000000" w:rsidR="00000000" w:rsidRPr="00000000">
        <w:rPr>
          <w:rFonts w:ascii="Georgia" w:cs="Georgia" w:eastAsia="Georgia" w:hAnsi="Georgia"/>
          <w:sz w:val="16"/>
          <w:szCs w:val="16"/>
          <w:rtl w:val="0"/>
        </w:rPr>
        <w:t xml:space="preserve">: </w:t>
      </w:r>
      <w:r w:rsidDel="00000000" w:rsidR="00000000" w:rsidRPr="00000000">
        <w:rPr>
          <w:rFonts w:ascii="Georgia" w:cs="Georgia" w:eastAsia="Georgia" w:hAnsi="Georgia"/>
          <w:i w:val="1"/>
          <w:sz w:val="16"/>
          <w:szCs w:val="16"/>
          <w:rtl w:val="0"/>
        </w:rPr>
        <w:t xml:space="preserve">The 1619 Project</w:t>
      </w:r>
      <w:r w:rsidDel="00000000" w:rsidR="00000000" w:rsidRPr="00000000">
        <w:rPr>
          <w:rFonts w:ascii="Georgia" w:cs="Georgia" w:eastAsia="Georgia" w:hAnsi="Georgia"/>
          <w:sz w:val="16"/>
          <w:szCs w:val="16"/>
          <w:rtl w:val="0"/>
        </w:rPr>
        <w:t xml:space="preserve">, </w:t>
      </w:r>
      <w:r w:rsidDel="00000000" w:rsidR="00000000" w:rsidRPr="00000000">
        <w:rPr>
          <w:rFonts w:ascii="Georgia" w:cs="Georgia" w:eastAsia="Georgia" w:hAnsi="Georgia"/>
          <w:i w:val="1"/>
          <w:sz w:val="16"/>
          <w:szCs w:val="16"/>
          <w:rtl w:val="0"/>
        </w:rPr>
        <w:t xml:space="preserve">New York Times Magazine</w:t>
      </w:r>
      <w:r w:rsidDel="00000000" w:rsidR="00000000" w:rsidRPr="00000000">
        <w:rPr>
          <w:rFonts w:ascii="Georgia" w:cs="Georgia" w:eastAsia="Georgia" w:hAnsi="Georgia"/>
          <w:sz w:val="16"/>
          <w:szCs w:val="16"/>
          <w:rtl w:val="0"/>
        </w:rPr>
        <w:t xml:space="preserve">,</w:t>
      </w:r>
      <w:r w:rsidDel="00000000" w:rsidR="00000000" w:rsidRPr="00000000">
        <w:rPr>
          <w:rFonts w:ascii="Georgia" w:cs="Georgia" w:eastAsia="Georgia" w:hAnsi="Georgia"/>
          <w:sz w:val="16"/>
          <w:szCs w:val="16"/>
          <w:rtl w:val="0"/>
        </w:rPr>
        <w:t xml:space="preserve"> Curated by Mary Elliott; text by Mary Elliott and Jazmine Hughes, Aug. 19, 2019</w:t>
      </w:r>
    </w:p>
    <w:p w:rsidR="00000000" w:rsidDel="00000000" w:rsidP="00000000" w:rsidRDefault="00000000" w:rsidRPr="00000000" w14:paraId="00000012">
      <w:pPr>
        <w:ind w:left="-990" w:firstLine="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               </w:t>
        <w:br w:type="textWrapping"/>
        <w:br w:type="textWrapping"/>
        <w:br w:type="textWrapping"/>
        <w:t xml:space="preserve">                      List three conclusions about the images above. What do you think they have in common?</w:t>
      </w:r>
    </w:p>
    <w:p w:rsidR="00000000" w:rsidDel="00000000" w:rsidP="00000000" w:rsidRDefault="00000000" w:rsidRPr="00000000" w14:paraId="00000013">
      <w:pPr>
        <w:ind w:left="-990" w:firstLine="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                      1.</w:t>
      </w:r>
    </w:p>
    <w:p w:rsidR="00000000" w:rsidDel="00000000" w:rsidP="00000000" w:rsidRDefault="00000000" w:rsidRPr="00000000" w14:paraId="00000014">
      <w:pPr>
        <w:ind w:left="-990" w:firstLine="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5">
      <w:pPr>
        <w:ind w:left="-990" w:firstLine="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                      2.</w:t>
      </w:r>
    </w:p>
    <w:p w:rsidR="00000000" w:rsidDel="00000000" w:rsidP="00000000" w:rsidRDefault="00000000" w:rsidRPr="00000000" w14:paraId="00000016">
      <w:pPr>
        <w:ind w:left="-990" w:firstLine="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7">
      <w:pPr>
        <w:ind w:left="-990" w:firstLine="0"/>
        <w:rPr>
          <w:rFonts w:ascii="Georgia" w:cs="Georgia" w:eastAsia="Georgia" w:hAnsi="Georgia"/>
          <w:b w:val="1"/>
          <w:sz w:val="28"/>
          <w:szCs w:val="28"/>
        </w:rPr>
      </w:pPr>
      <w:r w:rsidDel="00000000" w:rsidR="00000000" w:rsidRPr="00000000">
        <w:rPr>
          <w:rFonts w:ascii="Georgia" w:cs="Georgia" w:eastAsia="Georgia" w:hAnsi="Georgia"/>
          <w:sz w:val="28"/>
          <w:szCs w:val="28"/>
          <w:rtl w:val="0"/>
        </w:rPr>
        <w:t xml:space="preserve">                      3.</w:t>
        <w:br w:type="textWrapping"/>
      </w:r>
      <w:r w:rsidDel="00000000" w:rsidR="00000000" w:rsidRPr="00000000">
        <w:rPr>
          <w:rtl w:val="0"/>
        </w:rPr>
      </w:r>
    </w:p>
    <w:p w:rsidR="00000000" w:rsidDel="00000000" w:rsidP="00000000" w:rsidRDefault="00000000" w:rsidRPr="00000000" w14:paraId="00000018">
      <w:pPr>
        <w:ind w:left="-990" w:firstLine="0"/>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                      Directions</w:t>
      </w:r>
      <w:r w:rsidDel="00000000" w:rsidR="00000000" w:rsidRPr="00000000">
        <w:rPr>
          <w:rFonts w:ascii="Georgia" w:cs="Georgia" w:eastAsia="Georgia" w:hAnsi="Georgia"/>
          <w:sz w:val="28"/>
          <w:szCs w:val="28"/>
          <w:rtl w:val="0"/>
        </w:rPr>
        <w:t xml:space="preserve">: Read and annotate the following passage.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170" w:right="0" w:hanging="360"/>
        <w:jc w:val="left"/>
        <w:rPr>
          <w:rFonts w:ascii="Georgia" w:cs="Georgia" w:eastAsia="Georgia" w:hAnsi="Georgia"/>
          <w:i w:val="0"/>
          <w:smallCaps w:val="0"/>
          <w:strike w:val="0"/>
          <w:color w:val="000000"/>
          <w:sz w:val="28"/>
          <w:szCs w:val="28"/>
          <w:shd w:fill="auto" w:val="clear"/>
          <w:vertAlign w:val="baseline"/>
        </w:rPr>
      </w:pPr>
      <w:r w:rsidDel="00000000" w:rsidR="00000000" w:rsidRPr="00000000">
        <w:rPr>
          <w:rFonts w:ascii="Georgia" w:cs="Georgia" w:eastAsia="Georgia" w:hAnsi="Georgia"/>
          <w:i w:val="0"/>
          <w:smallCaps w:val="0"/>
          <w:strike w:val="0"/>
          <w:color w:val="000000"/>
          <w:sz w:val="28"/>
          <w:szCs w:val="28"/>
          <w:u w:val="none"/>
          <w:shd w:fill="auto" w:val="clear"/>
          <w:vertAlign w:val="baseline"/>
          <w:rtl w:val="0"/>
        </w:rPr>
        <w:t xml:space="preserve">Underline one powerful sentence that you feel best explains the passage.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170" w:right="0" w:hanging="360"/>
        <w:jc w:val="left"/>
        <w:rPr>
          <w:rFonts w:ascii="Georgia" w:cs="Georgia" w:eastAsia="Georgia" w:hAnsi="Georgia"/>
          <w:i w:val="0"/>
          <w:smallCaps w:val="0"/>
          <w:strike w:val="0"/>
          <w:color w:val="000000"/>
          <w:sz w:val="28"/>
          <w:szCs w:val="28"/>
          <w:shd w:fill="auto" w:val="clear"/>
          <w:vertAlign w:val="baseline"/>
        </w:rPr>
      </w:pPr>
      <w:r w:rsidDel="00000000" w:rsidR="00000000" w:rsidRPr="00000000">
        <w:rPr>
          <w:rFonts w:ascii="Georgia" w:cs="Georgia" w:eastAsia="Georgia" w:hAnsi="Georgia"/>
          <w:i w:val="0"/>
          <w:smallCaps w:val="0"/>
          <w:strike w:val="0"/>
          <w:color w:val="000000"/>
          <w:sz w:val="28"/>
          <w:szCs w:val="28"/>
          <w:u w:val="none"/>
          <w:shd w:fill="auto" w:val="clear"/>
          <w:vertAlign w:val="baseline"/>
          <w:rtl w:val="0"/>
        </w:rPr>
        <w:t xml:space="preserve">Be </w:t>
      </w:r>
      <w:r w:rsidDel="00000000" w:rsidR="00000000" w:rsidRPr="00000000">
        <w:rPr>
          <w:rFonts w:ascii="Georgia" w:cs="Georgia" w:eastAsia="Georgia" w:hAnsi="Georgia"/>
          <w:sz w:val="28"/>
          <w:szCs w:val="28"/>
          <w:rtl w:val="0"/>
        </w:rPr>
        <w:t xml:space="preserve">prepared to discuss</w:t>
      </w:r>
      <w:r w:rsidDel="00000000" w:rsidR="00000000" w:rsidRPr="00000000">
        <w:rPr>
          <w:rFonts w:ascii="Georgia" w:cs="Georgia" w:eastAsia="Georgia" w:hAnsi="Georgia"/>
          <w:i w:val="0"/>
          <w:smallCaps w:val="0"/>
          <w:strike w:val="0"/>
          <w:color w:val="000000"/>
          <w:sz w:val="28"/>
          <w:szCs w:val="28"/>
          <w:u w:val="none"/>
          <w:shd w:fill="auto" w:val="clear"/>
          <w:vertAlign w:val="baseline"/>
          <w:rtl w:val="0"/>
        </w:rPr>
        <w:t xml:space="preserve"> your selection and your response to the question below.</w:t>
      </w:r>
    </w:p>
    <w:p w:rsidR="00000000" w:rsidDel="00000000" w:rsidP="00000000" w:rsidRDefault="00000000" w:rsidRPr="00000000" w14:paraId="0000001B">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C">
      <w:pPr>
        <w:ind w:left="-1260" w:firstLine="0"/>
        <w:jc w:val="center"/>
        <w:rPr>
          <w:rFonts w:ascii="Georgia" w:cs="Georgia" w:eastAsia="Georgia" w:hAnsi="Georgia"/>
          <w:sz w:val="28"/>
          <w:szCs w:val="28"/>
        </w:rPr>
      </w:pPr>
      <w:r w:rsidDel="00000000" w:rsidR="00000000" w:rsidRPr="00000000">
        <w:rPr>
          <w:rFonts w:ascii="Georgia" w:cs="Georgia" w:eastAsia="Georgia" w:hAnsi="Georgia"/>
          <w:b w:val="1"/>
          <w:i w:val="1"/>
          <w:sz w:val="28"/>
          <w:szCs w:val="28"/>
          <w:rtl w:val="0"/>
        </w:rPr>
        <w:t xml:space="preserve">The 1619 Project</w:t>
      </w:r>
      <w:r w:rsidDel="00000000" w:rsidR="00000000" w:rsidRPr="00000000">
        <w:rPr>
          <w:rFonts w:ascii="Georgia" w:cs="Georgia" w:eastAsia="Georgia" w:hAnsi="Georgia"/>
          <w:b w:val="1"/>
          <w:sz w:val="28"/>
          <w:szCs w:val="28"/>
          <w:rtl w:val="0"/>
        </w:rPr>
        <w:t xml:space="preserve"> Supplementary Broadsheet</w:t>
      </w:r>
      <w:r w:rsidDel="00000000" w:rsidR="00000000" w:rsidRPr="00000000">
        <w:rPr>
          <w:rFonts w:ascii="Georgia" w:cs="Georgia" w:eastAsia="Georgia" w:hAnsi="Georgia"/>
          <w:sz w:val="28"/>
          <w:szCs w:val="28"/>
          <w:rtl w:val="0"/>
        </w:rPr>
        <w:t xml:space="preserve"> by Mary Elliott and Jazmine Hughes</w:t>
      </w:r>
    </w:p>
    <w:p w:rsidR="00000000" w:rsidDel="00000000" w:rsidP="00000000" w:rsidRDefault="00000000" w:rsidRPr="00000000" w14:paraId="0000001D">
      <w:pPr>
        <w:ind w:left="-1260" w:firstLine="54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    </w:t>
        <w:tab/>
        <w:t xml:space="preserve">      Sometime in 1619, a Portuguese slave ship, the São João Bautista, traveled across the Atlantic Ocean with a hull </w:t>
        <w:br w:type="textWrapping"/>
        <w:t xml:space="preserve">                         filled with human cargo: captive Africans from Angola, in southwestern Africa. The men, women and children, </w:t>
        <w:br w:type="textWrapping"/>
        <w:t xml:space="preserve">                         most likely from the kingdoms of Ndongo and Kongo, endured the horrific journey, bound for a life of </w:t>
        <w:br w:type="textWrapping"/>
        <w:t xml:space="preserve">                         enslavement in Mexico. Almost half the captives had died by the time the ship was seized by two English pirate</w:t>
        <w:br w:type="textWrapping"/>
        <w:t xml:space="preserve">                         ships; the remaining Africans were taken to Point Comfort, a port near Jamestown, the capital of the English</w:t>
        <w:br w:type="textWrapping"/>
        <w:t xml:space="preserve">                         colony of Virginia, which the Virginia Company of London had established 12 years earlier. </w:t>
      </w:r>
    </w:p>
    <w:p w:rsidR="00000000" w:rsidDel="00000000" w:rsidP="00000000" w:rsidRDefault="00000000" w:rsidRPr="00000000" w14:paraId="0000001E">
      <w:pPr>
        <w:ind w:left="-1260" w:firstLine="0"/>
        <w:rPr>
          <w:rFonts w:ascii="Georgia" w:cs="Georgia" w:eastAsia="Georgia" w:hAnsi="Georgia"/>
          <w:sz w:val="28"/>
          <w:szCs w:val="28"/>
        </w:rPr>
      </w:pPr>
      <w:bookmarkStart w:colFirst="0" w:colLast="0" w:name="_heading=h.30j0zll" w:id="1"/>
      <w:bookmarkEnd w:id="1"/>
      <w:r w:rsidDel="00000000" w:rsidR="00000000" w:rsidRPr="00000000">
        <w:rPr>
          <w:rFonts w:ascii="Georgia" w:cs="Georgia" w:eastAsia="Georgia" w:hAnsi="Georgia"/>
          <w:sz w:val="28"/>
          <w:szCs w:val="28"/>
          <w:rtl w:val="0"/>
        </w:rPr>
        <w:t xml:space="preserve">                        The colonist John Rolfe wrote to Sir Edwin Sandys, of the Virginia Company, that in August 1619, a “Dutch man </w:t>
        <w:br w:type="textWrapping"/>
        <w:t xml:space="preserve">                        of war” arrived in the colony and “brought not anything but 20 and odd Negroes, which the governor and cape </w:t>
        <w:br w:type="textWrapping"/>
        <w:t xml:space="preserve">                        merchant bought for victuals.” The Africans were most likely put to work in the tobacco fields that had recently </w:t>
        <w:br w:type="textWrapping"/>
        <w:t xml:space="preserve">                        been established in the area. Forced labor was not uncommon — Africans and Europeans had been trading goods </w:t>
        <w:br w:type="textWrapping"/>
        <w:t xml:space="preserve">                        and people across the Mediterranean for centuries — but enslavement had not been based on race. The </w:t>
        <w:br w:type="textWrapping"/>
        <w:t xml:space="preserve">                        trans-Atlantic slave trade, which began as early as the 15th century, introduced a system of slavery that was </w:t>
        <w:br w:type="textWrapping"/>
        <w:t xml:space="preserve">                        commercialized, racialized, and inherited. Enslaved people were seen not as people at all but as commodities to </w:t>
        <w:br w:type="textWrapping"/>
        <w:t xml:space="preserve">                        be bought, sold and exploited. Though people of African descent — free and enslaved — were present in North </w:t>
        <w:br w:type="textWrapping"/>
        <w:t xml:space="preserve">                        America as early as the 1500s, the sale of the “20 and odd” African people set the course for what would become </w:t>
        <w:br w:type="textWrapping"/>
        <w:t xml:space="preserve">                        </w:t>
      </w:r>
      <w:r w:rsidDel="00000000" w:rsidR="00000000" w:rsidRPr="00000000">
        <w:rPr>
          <w:rFonts w:ascii="Georgia" w:cs="Georgia" w:eastAsia="Georgia" w:hAnsi="Georgia"/>
          <w:sz w:val="28"/>
          <w:szCs w:val="28"/>
          <w:rtl w:val="0"/>
        </w:rPr>
        <w:t xml:space="preserve">slavery in the United States.</w:t>
      </w:r>
    </w:p>
    <w:p w:rsidR="00000000" w:rsidDel="00000000" w:rsidP="00000000" w:rsidRDefault="00000000" w:rsidRPr="00000000" w14:paraId="0000001F">
      <w:pPr>
        <w:ind w:left="-1260" w:firstLine="0"/>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b w:val="1"/>
          <w:sz w:val="28"/>
          <w:szCs w:val="28"/>
          <w:u w:val="single"/>
          <w:rtl w:val="0"/>
        </w:rPr>
        <w:t xml:space="preserve">Discussion Question</w:t>
      </w:r>
      <w:r w:rsidDel="00000000" w:rsidR="00000000" w:rsidRPr="00000000">
        <w:rPr>
          <w:rFonts w:ascii="Georgia" w:cs="Georgia" w:eastAsia="Georgia" w:hAnsi="Georgia"/>
          <w:b w:val="1"/>
          <w:sz w:val="28"/>
          <w:szCs w:val="28"/>
          <w:rtl w:val="0"/>
        </w:rPr>
        <w:t xml:space="preserve">:</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900" w:right="0" w:hanging="360"/>
        <w:jc w:val="left"/>
        <w:rPr>
          <w:rFonts w:ascii="Georgia" w:cs="Georgia" w:eastAsia="Georgia" w:hAnsi="Georgia"/>
          <w:i w:val="0"/>
          <w:smallCaps w:val="0"/>
          <w:strike w:val="0"/>
          <w:color w:val="000000"/>
          <w:sz w:val="28"/>
          <w:szCs w:val="28"/>
          <w:shd w:fill="auto" w:val="clear"/>
          <w:vertAlign w:val="baseline"/>
        </w:rPr>
      </w:pPr>
      <w:bookmarkStart w:colFirst="0" w:colLast="0" w:name="_heading=h.1fob9te" w:id="2"/>
      <w:bookmarkEnd w:id="2"/>
      <w:r w:rsidDel="00000000" w:rsidR="00000000" w:rsidRPr="00000000">
        <w:rPr>
          <w:rFonts w:ascii="Georgia" w:cs="Georgia" w:eastAsia="Georgia" w:hAnsi="Georgia"/>
          <w:sz w:val="28"/>
          <w:szCs w:val="28"/>
          <w:rtl w:val="0"/>
        </w:rPr>
        <w:t xml:space="preserve">                   1. </w:t>
      </w:r>
      <w:r w:rsidDel="00000000" w:rsidR="00000000" w:rsidRPr="00000000">
        <w:rPr>
          <w:rFonts w:ascii="Georgia" w:cs="Georgia" w:eastAsia="Georgia" w:hAnsi="Georgia"/>
          <w:i w:val="0"/>
          <w:smallCaps w:val="0"/>
          <w:strike w:val="0"/>
          <w:color w:val="000000"/>
          <w:sz w:val="28"/>
          <w:szCs w:val="28"/>
          <w:u w:val="none"/>
          <w:shd w:fill="auto" w:val="clear"/>
          <w:vertAlign w:val="baseline"/>
          <w:rtl w:val="0"/>
        </w:rPr>
        <w:t xml:space="preserve">In your opinion, why did John Rolfe refer to the Africans from Angola, as “20 and odd Negroes”?</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900" w:right="0" w:hanging="360"/>
        <w:jc w:val="left"/>
        <w:rPr>
          <w:rFonts w:ascii="Georgia" w:cs="Georgia" w:eastAsia="Georgia" w:hAnsi="Georgia"/>
          <w:i w:val="0"/>
          <w:smallCaps w:val="0"/>
          <w:strike w:val="0"/>
          <w:color w:val="000000"/>
          <w:sz w:val="28"/>
          <w:szCs w:val="28"/>
          <w:shd w:fill="auto" w:val="clear"/>
          <w:vertAlign w:val="baseline"/>
        </w:rPr>
      </w:pPr>
      <w:r w:rsidDel="00000000" w:rsidR="00000000" w:rsidRPr="00000000">
        <w:rPr>
          <w:rFonts w:ascii="Georgia" w:cs="Georgia" w:eastAsia="Georgia" w:hAnsi="Georgia"/>
          <w:sz w:val="28"/>
          <w:szCs w:val="28"/>
          <w:rtl w:val="0"/>
        </w:rPr>
        <w:t xml:space="preserve">                   2. </w:t>
      </w:r>
      <w:r w:rsidDel="00000000" w:rsidR="00000000" w:rsidRPr="00000000">
        <w:rPr>
          <w:rFonts w:ascii="Georgia" w:cs="Georgia" w:eastAsia="Georgia" w:hAnsi="Georgia"/>
          <w:i w:val="0"/>
          <w:smallCaps w:val="0"/>
          <w:strike w:val="0"/>
          <w:color w:val="000000"/>
          <w:sz w:val="28"/>
          <w:szCs w:val="28"/>
          <w:u w:val="none"/>
          <w:shd w:fill="auto" w:val="clear"/>
          <w:vertAlign w:val="baseline"/>
          <w:rtl w:val="0"/>
        </w:rPr>
        <w:t xml:space="preserve">Why is the arrival of the “20 and odd Negroes” historically significant?</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90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90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sz w:val="28"/>
          <w:szCs w:val="28"/>
          <w:rtl w:val="0"/>
        </w:rPr>
        <w:t xml:space="preserve">                   </w:t>
      </w:r>
      <w:r w:rsidDel="00000000" w:rsidR="00000000" w:rsidRPr="00000000">
        <w:rPr>
          <w:rFonts w:ascii="Georgia" w:cs="Georgia" w:eastAsia="Georgia" w:hAnsi="Georgia"/>
          <w:i w:val="0"/>
          <w:smallCaps w:val="0"/>
          <w:strike w:val="0"/>
          <w:color w:val="000000"/>
          <w:sz w:val="28"/>
          <w:szCs w:val="28"/>
          <w:u w:val="none"/>
          <w:shd w:fill="auto" w:val="clear"/>
          <w:vertAlign w:val="baseline"/>
          <w:rtl w:val="0"/>
        </w:rPr>
        <w:t xml:space="preserve">Listen to the </w:t>
      </w:r>
      <w:r w:rsidDel="00000000" w:rsidR="00000000" w:rsidRPr="00000000">
        <w:rPr>
          <w:rFonts w:ascii="Georgia" w:cs="Georgia" w:eastAsia="Georgia" w:hAnsi="Georgia"/>
          <w:i w:val="1"/>
          <w:smallCaps w:val="0"/>
          <w:strike w:val="0"/>
          <w:color w:val="000000"/>
          <w:sz w:val="28"/>
          <w:szCs w:val="28"/>
          <w:u w:val="none"/>
          <w:shd w:fill="auto" w:val="clear"/>
          <w:vertAlign w:val="baseline"/>
          <w:rtl w:val="0"/>
        </w:rPr>
        <w:t xml:space="preserve">1619</w:t>
      </w:r>
      <w:r w:rsidDel="00000000" w:rsidR="00000000" w:rsidRPr="00000000">
        <w:rPr>
          <w:rFonts w:ascii="Georgia" w:cs="Georgia" w:eastAsia="Georgia" w:hAnsi="Georgia"/>
          <w:i w:val="0"/>
          <w:smallCaps w:val="0"/>
          <w:strike w:val="0"/>
          <w:color w:val="000000"/>
          <w:sz w:val="28"/>
          <w:szCs w:val="28"/>
          <w:u w:val="none"/>
          <w:shd w:fill="auto" w:val="clear"/>
          <w:vertAlign w:val="baseline"/>
          <w:rtl w:val="0"/>
        </w:rPr>
        <w:t xml:space="preserve"> podcast, episode 1: </w:t>
      </w:r>
      <w:hyperlink r:id="rId12">
        <w:r w:rsidDel="00000000" w:rsidR="00000000" w:rsidRPr="00000000">
          <w:rPr>
            <w:rFonts w:ascii="Georgia" w:cs="Georgia" w:eastAsia="Georgia" w:hAnsi="Georgia"/>
            <w:i w:val="0"/>
            <w:smallCaps w:val="0"/>
            <w:strike w:val="0"/>
            <w:color w:val="1155cc"/>
            <w:sz w:val="28"/>
            <w:szCs w:val="28"/>
            <w:u w:val="single"/>
            <w:shd w:fill="auto" w:val="clear"/>
            <w:vertAlign w:val="baseline"/>
            <w:rtl w:val="0"/>
          </w:rPr>
          <w:t xml:space="preserve">“The Fight for a True Democracy”</w:t>
        </w:r>
      </w:hyperlink>
      <w:r w:rsidDel="00000000" w:rsidR="00000000" w:rsidRPr="00000000">
        <w:rPr>
          <w:rFonts w:ascii="Georgia" w:cs="Georgia" w:eastAsia="Georgia" w:hAnsi="Georgia"/>
          <w:i w:val="0"/>
          <w:smallCaps w:val="0"/>
          <w:strike w:val="0"/>
          <w:color w:val="000000"/>
          <w:sz w:val="28"/>
          <w:szCs w:val="28"/>
          <w:u w:val="none"/>
          <w:shd w:fill="auto" w:val="clear"/>
          <w:vertAlign w:val="baseline"/>
          <w:rtl w:val="0"/>
        </w:rPr>
        <w:t xml:space="preserve"> (first 3-5 minutes, in which Nikole</w:t>
      </w:r>
      <w:r w:rsidDel="00000000" w:rsidR="00000000" w:rsidRPr="00000000">
        <w:rPr>
          <w:rFonts w:ascii="Georgia" w:cs="Georgia" w:eastAsia="Georgia" w:hAnsi="Georgia"/>
          <w:sz w:val="28"/>
          <w:szCs w:val="28"/>
          <w:rtl w:val="0"/>
        </w:rPr>
        <w:br w:type="textWrapping"/>
        <w:t xml:space="preserve">                   </w:t>
      </w:r>
      <w:r w:rsidDel="00000000" w:rsidR="00000000" w:rsidRPr="00000000">
        <w:rPr>
          <w:rFonts w:ascii="Georgia" w:cs="Georgia" w:eastAsia="Georgia" w:hAnsi="Georgia"/>
          <w:i w:val="0"/>
          <w:smallCaps w:val="0"/>
          <w:strike w:val="0"/>
          <w:color w:val="000000"/>
          <w:sz w:val="28"/>
          <w:szCs w:val="28"/>
          <w:u w:val="none"/>
          <w:shd w:fill="auto" w:val="clear"/>
          <w:vertAlign w:val="baseline"/>
          <w:rtl w:val="0"/>
        </w:rPr>
        <w:t xml:space="preserve">Hannah-Jones describes the arrival of Africans in Point Comfort on the White Lion).</w:t>
      </w:r>
      <w:r w:rsidDel="00000000" w:rsidR="00000000" w:rsidRPr="00000000">
        <w:rPr>
          <w:rtl w:val="0"/>
        </w:rPr>
      </w:r>
    </w:p>
    <w:p w:rsidR="00000000" w:rsidDel="00000000" w:rsidP="00000000" w:rsidRDefault="00000000" w:rsidRPr="00000000" w14:paraId="00000024">
      <w:pPr>
        <w:tabs>
          <w:tab w:val="left" w:pos="930"/>
        </w:tabs>
        <w:ind w:left="-180" w:firstLine="0"/>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5">
      <w:pPr>
        <w:tabs>
          <w:tab w:val="left" w:pos="930"/>
        </w:tabs>
        <w:ind w:left="-18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Document 1:</w:t>
      </w:r>
    </w:p>
    <w:p w:rsidR="00000000" w:rsidDel="00000000" w:rsidP="00000000" w:rsidRDefault="00000000" w:rsidRPr="00000000" w14:paraId="00000026">
      <w:pPr>
        <w:tabs>
          <w:tab w:val="left" w:pos="930"/>
        </w:tabs>
        <w:ind w:left="-180" w:firstLine="0"/>
        <w:rPr>
          <w:rFonts w:ascii="Georgia" w:cs="Georgia" w:eastAsia="Georgia" w:hAnsi="Georgia"/>
          <w:b w:val="1"/>
          <w:sz w:val="24"/>
          <w:szCs w:val="24"/>
        </w:rPr>
      </w:pPr>
      <w:bookmarkStart w:colFirst="0" w:colLast="0" w:name="_heading=h.3znysh7" w:id="3"/>
      <w:bookmarkEnd w:id="3"/>
      <w:r w:rsidDel="00000000" w:rsidR="00000000" w:rsidRPr="00000000">
        <w:rPr>
          <w:rFonts w:ascii="Georgia" w:cs="Georgia" w:eastAsia="Georgia" w:hAnsi="Georgia"/>
          <w:b w:val="1"/>
          <w:sz w:val="24"/>
          <w:szCs w:val="24"/>
          <w:rtl w:val="0"/>
        </w:rPr>
        <w:t xml:space="preserve">No. 1 / Slavery, Power, and the Human Cost 1455 - 1775 </w:t>
      </w:r>
    </w:p>
    <w:p w:rsidR="00000000" w:rsidDel="00000000" w:rsidP="00000000" w:rsidRDefault="00000000" w:rsidRPr="00000000" w14:paraId="00000027">
      <w:pPr>
        <w:tabs>
          <w:tab w:val="left" w:pos="930"/>
        </w:tabs>
        <w:ind w:left="-18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the 15th century, the Roman Catholic Church divided the world in half, granting Portugal a monopoly on trade in West Africa and Spain the right to colonize the New World in its quest for land and gold. Pope Nicholas V buoyed Portuguese efforts and issued the Romanus Pontifex of 1455, which affirmed Portugal’s exclusive rights to territories it claimed along the West African coast and the trade from those areas. It granted the right to invade, plunder and “reduce their persons to perpetual slavery.” Queen Isabella invested in Christopher Columbus’s exploration to increase her wealth and ultimately rejected the enslavement of Native Americans, claiming that they were Spanish subjects. </w:t>
      </w:r>
    </w:p>
    <w:p w:rsidR="00000000" w:rsidDel="00000000" w:rsidP="00000000" w:rsidRDefault="00000000" w:rsidRPr="00000000" w14:paraId="00000028">
      <w:pPr>
        <w:tabs>
          <w:tab w:val="left" w:pos="930"/>
        </w:tabs>
        <w:ind w:left="-180" w:firstLine="0"/>
        <w:rPr>
          <w:rFonts w:ascii="Georgia" w:cs="Georgia" w:eastAsia="Georgia" w:hAnsi="Georgia"/>
          <w:sz w:val="18"/>
          <w:szCs w:val="18"/>
        </w:rPr>
      </w:pPr>
      <w:bookmarkStart w:colFirst="0" w:colLast="0" w:name="_heading=h.2et92p0" w:id="4"/>
      <w:bookmarkEnd w:id="4"/>
      <w:r w:rsidDel="00000000" w:rsidR="00000000" w:rsidRPr="00000000">
        <w:rPr>
          <w:rFonts w:ascii="Georgia" w:cs="Georgia" w:eastAsia="Georgia" w:hAnsi="Georgia"/>
          <w:sz w:val="24"/>
          <w:szCs w:val="24"/>
          <w:rtl w:val="0"/>
        </w:rPr>
        <w:t xml:space="preserve">Spain established an asiento, or contract, that authorized the direct shipment of captive Africans for trade as human commodities in the Spanish colonies in the Americas. Eventually other European nation-states — the Netherlands, France, Denmark and England — seeking similar economic and geopolitical power joined in the trade, exchanging goods and people with leaders along the West African coast, who ran self-sustaining societies known for their mineral-rich land and wealth in gold and other trade goods. They competed to secure the asiento and colonize the New World. With these efforts, a new form of slavery came into being. It was endorsed by the European nation-states and based on race, and it resulted in the largest forced migration in the world: Some 12.5 million men, women and children of African descent were forced into the trans-Atlantic slave trade. The sale of their bodies and the product of their labor brought the Atlantic world into being, including colonial North America. In the colonies, status began to be defined by race and class, and whether by custom, case law or statute, freedom was limited to maintain the enterprise of slavery and ensure power.</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sz w:val="18"/>
          <w:szCs w:val="18"/>
          <w:rtl w:val="0"/>
        </w:rPr>
        <w:t xml:space="preserve">Source</w:t>
      </w:r>
      <w:r w:rsidDel="00000000" w:rsidR="00000000" w:rsidRPr="00000000">
        <w:rPr>
          <w:rFonts w:ascii="Georgia" w:cs="Georgia" w:eastAsia="Georgia" w:hAnsi="Georgia"/>
          <w:sz w:val="18"/>
          <w:szCs w:val="18"/>
          <w:rtl w:val="0"/>
        </w:rPr>
        <w:t xml:space="preserve">: NY Times Magazine 1619 Project, Curated by Mary Elliott; All text by Mary Elliott and Jazmine Hughes, Aug. 19, 2019</w:t>
      </w:r>
    </w:p>
    <w:p w:rsidR="00000000" w:rsidDel="00000000" w:rsidP="00000000" w:rsidRDefault="00000000" w:rsidRPr="00000000" w14:paraId="00000029">
      <w:pPr>
        <w:tabs>
          <w:tab w:val="left" w:pos="930"/>
        </w:tabs>
        <w:ind w:left="-180" w:firstLine="0"/>
        <w:rPr>
          <w:rFonts w:ascii="Georgia" w:cs="Georgia" w:eastAsia="Georgia" w:hAnsi="Georgia"/>
          <w:sz w:val="18"/>
          <w:szCs w:val="18"/>
        </w:rPr>
      </w:pPr>
      <w:bookmarkStart w:colFirst="0" w:colLast="0" w:name="_heading=h.t329o6i8r6qt" w:id="5"/>
      <w:bookmarkEnd w:id="5"/>
      <w:r w:rsidDel="00000000" w:rsidR="00000000" w:rsidRPr="00000000">
        <w:rPr>
          <w:rtl w:val="0"/>
        </w:rPr>
      </w:r>
    </w:p>
    <w:p w:rsidR="00000000" w:rsidDel="00000000" w:rsidP="00000000" w:rsidRDefault="00000000" w:rsidRPr="00000000" w14:paraId="0000002A">
      <w:pPr>
        <w:tabs>
          <w:tab w:val="left" w:pos="930"/>
        </w:tabs>
        <w:ind w:left="-180" w:firstLine="0"/>
        <w:rPr>
          <w:rFonts w:ascii="Georgia" w:cs="Georgia" w:eastAsia="Georgia" w:hAnsi="Georgia"/>
          <w:sz w:val="18"/>
          <w:szCs w:val="18"/>
        </w:rPr>
      </w:pPr>
      <w:bookmarkStart w:colFirst="0" w:colLast="0" w:name="_heading=h.xz2erwq8qo0i" w:id="6"/>
      <w:bookmarkEnd w:id="6"/>
      <w:r w:rsidDel="00000000" w:rsidR="00000000" w:rsidRPr="00000000">
        <w:rPr>
          <w:rtl w:val="0"/>
        </w:rPr>
      </w:r>
    </w:p>
    <w:p w:rsidR="00000000" w:rsidDel="00000000" w:rsidP="00000000" w:rsidRDefault="00000000" w:rsidRPr="00000000" w14:paraId="0000002B">
      <w:pPr>
        <w:tabs>
          <w:tab w:val="left" w:pos="930"/>
        </w:tabs>
        <w:ind w:left="-180" w:firstLine="0"/>
        <w:rPr>
          <w:rFonts w:ascii="Georgia" w:cs="Georgia" w:eastAsia="Georgia" w:hAnsi="Georgia"/>
          <w:sz w:val="18"/>
          <w:szCs w:val="18"/>
        </w:rPr>
      </w:pPr>
      <w:bookmarkStart w:colFirst="0" w:colLast="0" w:name="_heading=h.raebfgeleae2" w:id="7"/>
      <w:bookmarkEnd w:id="7"/>
      <w:r w:rsidDel="00000000" w:rsidR="00000000" w:rsidRPr="00000000">
        <w:rPr>
          <w:rtl w:val="0"/>
        </w:rPr>
      </w:r>
    </w:p>
    <w:p w:rsidR="00000000" w:rsidDel="00000000" w:rsidP="00000000" w:rsidRDefault="00000000" w:rsidRPr="00000000" w14:paraId="0000002C">
      <w:pPr>
        <w:tabs>
          <w:tab w:val="left" w:pos="930"/>
        </w:tabs>
        <w:ind w:left="-180" w:firstLine="0"/>
        <w:rPr>
          <w:rFonts w:ascii="Georgia" w:cs="Georgia" w:eastAsia="Georgia" w:hAnsi="Georgia"/>
          <w:sz w:val="18"/>
          <w:szCs w:val="18"/>
        </w:rPr>
      </w:pPr>
      <w:bookmarkStart w:colFirst="0" w:colLast="0" w:name="_heading=h.3snasf41w4k0" w:id="8"/>
      <w:bookmarkEnd w:id="8"/>
      <w:r w:rsidDel="00000000" w:rsidR="00000000" w:rsidRPr="00000000">
        <w:rPr>
          <w:rtl w:val="0"/>
        </w:rPr>
      </w:r>
    </w:p>
    <w:p w:rsidR="00000000" w:rsidDel="00000000" w:rsidP="00000000" w:rsidRDefault="00000000" w:rsidRPr="00000000" w14:paraId="0000002D">
      <w:pPr>
        <w:tabs>
          <w:tab w:val="left" w:pos="930"/>
        </w:tabs>
        <w:ind w:left="-180" w:firstLine="0"/>
        <w:rPr>
          <w:rFonts w:ascii="Georgia" w:cs="Georgia" w:eastAsia="Georgia" w:hAnsi="Georgia"/>
          <w:sz w:val="18"/>
          <w:szCs w:val="18"/>
        </w:rPr>
      </w:pPr>
      <w:bookmarkStart w:colFirst="0" w:colLast="0" w:name="_heading=h.iwr6hauv47ec" w:id="9"/>
      <w:bookmarkEnd w:id="9"/>
      <w:r w:rsidDel="00000000" w:rsidR="00000000" w:rsidRPr="00000000">
        <w:rPr>
          <w:rtl w:val="0"/>
        </w:rPr>
      </w:r>
    </w:p>
    <w:tbl>
      <w:tblPr>
        <w:tblStyle w:val="Table2"/>
        <w:tblW w:w="13110.0" w:type="dxa"/>
        <w:jc w:val="left"/>
        <w:tblInd w:w="-50.00000000000011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0"/>
        <w:gridCol w:w="4110"/>
        <w:gridCol w:w="4500"/>
        <w:tblGridChange w:id="0">
          <w:tblGrid>
            <w:gridCol w:w="4500"/>
            <w:gridCol w:w="4110"/>
            <w:gridCol w:w="4500"/>
          </w:tblGrid>
        </w:tblGridChange>
      </w:tblGrid>
      <w:tr>
        <w:trPr>
          <w:cantSplit w:val="0"/>
          <w:tblHeader w:val="0"/>
        </w:trPr>
        <w:tc>
          <w:tcPr/>
          <w:p w:rsidR="00000000" w:rsidDel="00000000" w:rsidP="00000000" w:rsidRDefault="00000000" w:rsidRPr="00000000" w14:paraId="0000002E">
            <w:pPr>
              <w:tabs>
                <w:tab w:val="left" w:pos="930"/>
              </w:tabs>
              <w:rPr>
                <w:rFonts w:ascii="Georgia" w:cs="Georgia" w:eastAsia="Georgia" w:hAnsi="Georgia"/>
              </w:rPr>
            </w:pPr>
            <w:r w:rsidDel="00000000" w:rsidR="00000000" w:rsidRPr="00000000">
              <w:rPr>
                <w:rFonts w:ascii="Georgia" w:cs="Georgia" w:eastAsia="Georgia" w:hAnsi="Georgia"/>
                <w:rtl w:val="0"/>
              </w:rPr>
              <w:t xml:space="preserve">Select </w:t>
            </w:r>
            <w:r w:rsidDel="00000000" w:rsidR="00000000" w:rsidRPr="00000000">
              <w:rPr>
                <w:rFonts w:ascii="Georgia" w:cs="Georgia" w:eastAsia="Georgia" w:hAnsi="Georgia"/>
                <w:b w:val="1"/>
                <w:rtl w:val="0"/>
              </w:rPr>
              <w:t xml:space="preserve">4 terms</w:t>
            </w:r>
            <w:r w:rsidDel="00000000" w:rsidR="00000000" w:rsidRPr="00000000">
              <w:rPr>
                <w:rFonts w:ascii="Georgia" w:cs="Georgia" w:eastAsia="Georgia" w:hAnsi="Georgia"/>
                <w:rtl w:val="0"/>
              </w:rPr>
              <w:t xml:space="preserve"> from the text that best describes what the </w:t>
            </w:r>
            <w:r w:rsidDel="00000000" w:rsidR="00000000" w:rsidRPr="00000000">
              <w:rPr>
                <w:rFonts w:ascii="Georgia" w:cs="Georgia" w:eastAsia="Georgia" w:hAnsi="Georgia"/>
                <w:b w:val="1"/>
                <w:rtl w:val="0"/>
              </w:rPr>
              <w:t xml:space="preserve">European nations wanted to gain, or control based on the asiento or contract.</w:t>
            </w:r>
            <w:r w:rsidDel="00000000" w:rsidR="00000000" w:rsidRPr="00000000">
              <w:rPr>
                <w:rtl w:val="0"/>
              </w:rPr>
            </w:r>
          </w:p>
        </w:tc>
        <w:tc>
          <w:tcPr/>
          <w:p w:rsidR="00000000" w:rsidDel="00000000" w:rsidP="00000000" w:rsidRDefault="00000000" w:rsidRPr="00000000" w14:paraId="0000002F">
            <w:pPr>
              <w:tabs>
                <w:tab w:val="left" w:pos="930"/>
              </w:tabs>
              <w:rPr>
                <w:rFonts w:ascii="Georgia" w:cs="Georgia" w:eastAsia="Georgia" w:hAnsi="Georgia"/>
              </w:rPr>
            </w:pPr>
            <w:bookmarkStart w:colFirst="0" w:colLast="0" w:name="_heading=h.tyjcwt" w:id="10"/>
            <w:bookmarkEnd w:id="10"/>
            <w:r w:rsidDel="00000000" w:rsidR="00000000" w:rsidRPr="00000000">
              <w:rPr>
                <w:rFonts w:ascii="Georgia" w:cs="Georgia" w:eastAsia="Georgia" w:hAnsi="Georgia"/>
                <w:rtl w:val="0"/>
              </w:rPr>
              <w:t xml:space="preserve">Based on the asiento or contract</w:t>
            </w:r>
            <w:r w:rsidDel="00000000" w:rsidR="00000000" w:rsidRPr="00000000">
              <w:rPr>
                <w:rFonts w:ascii="Georgia" w:cs="Georgia" w:eastAsia="Georgia" w:hAnsi="Georgia"/>
                <w:b w:val="1"/>
                <w:rtl w:val="0"/>
              </w:rPr>
              <w:t xml:space="preserve">, list 4 things that the European nation states gained:</w:t>
            </w:r>
            <w:r w:rsidDel="00000000" w:rsidR="00000000" w:rsidRPr="00000000">
              <w:rPr>
                <w:rtl w:val="0"/>
              </w:rPr>
            </w:r>
          </w:p>
        </w:tc>
        <w:tc>
          <w:tcPr/>
          <w:p w:rsidR="00000000" w:rsidDel="00000000" w:rsidP="00000000" w:rsidRDefault="00000000" w:rsidRPr="00000000" w14:paraId="00000030">
            <w:pPr>
              <w:tabs>
                <w:tab w:val="left" w:pos="930"/>
              </w:tabs>
              <w:rPr>
                <w:rFonts w:ascii="Georgia" w:cs="Georgia" w:eastAsia="Georgia" w:hAnsi="Georgia"/>
              </w:rPr>
            </w:pPr>
            <w:r w:rsidDel="00000000" w:rsidR="00000000" w:rsidRPr="00000000">
              <w:rPr>
                <w:rFonts w:ascii="Georgia" w:cs="Georgia" w:eastAsia="Georgia" w:hAnsi="Georgia"/>
                <w:rtl w:val="0"/>
              </w:rPr>
              <w:t xml:space="preserve">Explain the human cost associated with the asiento or contract. Explain what many Africans lost because of the agreement.</w:t>
            </w:r>
          </w:p>
        </w:tc>
      </w:tr>
      <w:tr>
        <w:trPr>
          <w:cantSplit w:val="0"/>
          <w:tblHeader w:val="0"/>
        </w:trPr>
        <w:tc>
          <w:tcPr/>
          <w:p w:rsidR="00000000" w:rsidDel="00000000" w:rsidP="00000000" w:rsidRDefault="00000000" w:rsidRPr="00000000" w14:paraId="00000031">
            <w:pPr>
              <w:tabs>
                <w:tab w:val="left" w:pos="930"/>
              </w:tabs>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w:t>
            </w:r>
          </w:p>
          <w:p w:rsidR="00000000" w:rsidDel="00000000" w:rsidP="00000000" w:rsidRDefault="00000000" w:rsidRPr="00000000" w14:paraId="00000032">
            <w:pPr>
              <w:tabs>
                <w:tab w:val="left" w:pos="930"/>
              </w:tabs>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3">
            <w:pPr>
              <w:tabs>
                <w:tab w:val="left" w:pos="930"/>
              </w:tabs>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w:t>
            </w:r>
          </w:p>
          <w:p w:rsidR="00000000" w:rsidDel="00000000" w:rsidP="00000000" w:rsidRDefault="00000000" w:rsidRPr="00000000" w14:paraId="00000034">
            <w:pPr>
              <w:tabs>
                <w:tab w:val="left" w:pos="930"/>
              </w:tabs>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tabs>
                <w:tab w:val="left" w:pos="930"/>
              </w:tabs>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w:t>
            </w:r>
          </w:p>
          <w:p w:rsidR="00000000" w:rsidDel="00000000" w:rsidP="00000000" w:rsidRDefault="00000000" w:rsidRPr="00000000" w14:paraId="00000036">
            <w:pPr>
              <w:tabs>
                <w:tab w:val="left" w:pos="930"/>
              </w:tabs>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tabs>
                <w:tab w:val="left" w:pos="930"/>
              </w:tabs>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w:t>
            </w:r>
          </w:p>
        </w:tc>
        <w:tc>
          <w:tcPr/>
          <w:p w:rsidR="00000000" w:rsidDel="00000000" w:rsidP="00000000" w:rsidRDefault="00000000" w:rsidRPr="00000000" w14:paraId="00000038">
            <w:pPr>
              <w:tabs>
                <w:tab w:val="left" w:pos="930"/>
              </w:tabs>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w:t>
            </w:r>
          </w:p>
          <w:p w:rsidR="00000000" w:rsidDel="00000000" w:rsidP="00000000" w:rsidRDefault="00000000" w:rsidRPr="00000000" w14:paraId="00000039">
            <w:pPr>
              <w:tabs>
                <w:tab w:val="left" w:pos="930"/>
              </w:tabs>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tabs>
                <w:tab w:val="left" w:pos="930"/>
              </w:tabs>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w:t>
            </w:r>
          </w:p>
          <w:p w:rsidR="00000000" w:rsidDel="00000000" w:rsidP="00000000" w:rsidRDefault="00000000" w:rsidRPr="00000000" w14:paraId="0000003B">
            <w:pPr>
              <w:tabs>
                <w:tab w:val="left" w:pos="930"/>
              </w:tabs>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C">
            <w:pPr>
              <w:tabs>
                <w:tab w:val="left" w:pos="930"/>
              </w:tabs>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w:t>
            </w:r>
          </w:p>
          <w:p w:rsidR="00000000" w:rsidDel="00000000" w:rsidP="00000000" w:rsidRDefault="00000000" w:rsidRPr="00000000" w14:paraId="0000003D">
            <w:pPr>
              <w:tabs>
                <w:tab w:val="left" w:pos="930"/>
              </w:tabs>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E">
            <w:pPr>
              <w:tabs>
                <w:tab w:val="left" w:pos="930"/>
              </w:tabs>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w:t>
            </w:r>
          </w:p>
          <w:p w:rsidR="00000000" w:rsidDel="00000000" w:rsidP="00000000" w:rsidRDefault="00000000" w:rsidRPr="00000000" w14:paraId="0000003F">
            <w:pPr>
              <w:tabs>
                <w:tab w:val="left" w:pos="930"/>
              </w:tabs>
              <w:rPr>
                <w:rFonts w:ascii="Georgia" w:cs="Georgia" w:eastAsia="Georgia" w:hAnsi="Georgia"/>
                <w:sz w:val="24"/>
                <w:szCs w:val="24"/>
              </w:rPr>
            </w:pPr>
            <w:r w:rsidDel="00000000" w:rsidR="00000000" w:rsidRPr="00000000">
              <w:rPr>
                <w:rtl w:val="0"/>
              </w:rPr>
            </w:r>
          </w:p>
        </w:tc>
        <w:tc>
          <w:tcPr/>
          <w:p w:rsidR="00000000" w:rsidDel="00000000" w:rsidP="00000000" w:rsidRDefault="00000000" w:rsidRPr="00000000" w14:paraId="00000040">
            <w:pPr>
              <w:tabs>
                <w:tab w:val="left" w:pos="930"/>
              </w:tabs>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041">
      <w:pPr>
        <w:tabs>
          <w:tab w:val="left" w:pos="930"/>
        </w:tabs>
        <w:ind w:left="-18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2">
      <w:pPr>
        <w:tabs>
          <w:tab w:val="left" w:pos="930"/>
        </w:tabs>
        <w:ind w:left="-18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3">
      <w:pPr>
        <w:tabs>
          <w:tab w:val="left" w:pos="930"/>
        </w:tabs>
        <w:ind w:left="-180" w:firstLine="0"/>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4">
      <w:pPr>
        <w:tabs>
          <w:tab w:val="left" w:pos="930"/>
        </w:tabs>
        <w:ind w:left="-18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Document 2: </w:t>
      </w:r>
    </w:p>
    <w:p w:rsidR="00000000" w:rsidDel="00000000" w:rsidP="00000000" w:rsidRDefault="00000000" w:rsidRPr="00000000" w14:paraId="00000045">
      <w:pPr>
        <w:tabs>
          <w:tab w:val="left" w:pos="930"/>
        </w:tabs>
        <w:ind w:left="-180" w:firstLine="0"/>
        <w:rPr>
          <w:rFonts w:ascii="Georgia" w:cs="Georgia" w:eastAsia="Georgia" w:hAnsi="Georgia"/>
          <w:b w:val="1"/>
        </w:rPr>
      </w:pPr>
      <w:r w:rsidDel="00000000" w:rsidR="00000000" w:rsidRPr="00000000">
        <w:rPr>
          <w:rFonts w:ascii="Georgia" w:cs="Georgia" w:eastAsia="Georgia" w:hAnsi="Georgia"/>
          <w:b w:val="1"/>
          <w:rtl w:val="0"/>
        </w:rPr>
        <w:t xml:space="preserve">No. 1 / Slavery, Power, and the Human Cost 1455 - 1775 </w:t>
      </w:r>
    </w:p>
    <w:p w:rsidR="00000000" w:rsidDel="00000000" w:rsidP="00000000" w:rsidRDefault="00000000" w:rsidRPr="00000000" w14:paraId="00000046">
      <w:pPr>
        <w:tabs>
          <w:tab w:val="left" w:pos="930"/>
        </w:tabs>
        <w:ind w:left="-18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1624, after her brother’s death, Ana Njinga gained control of the kingdom of Ndongo, in present-day Angola. At the time, the Portuguese were trying to colonize Ndongo and nearby territory in part to acquire more people for its slave trade, and after two years as ruler, Njinga was forced to flee in the face of Portuguese attack. Eventually, however, she conquered a nearby kingdom called Matamba. </w:t>
      </w:r>
    </w:p>
    <w:p w:rsidR="00000000" w:rsidDel="00000000" w:rsidP="00000000" w:rsidRDefault="00000000" w:rsidRPr="00000000" w14:paraId="00000047">
      <w:pPr>
        <w:tabs>
          <w:tab w:val="left" w:pos="930"/>
        </w:tabs>
        <w:ind w:left="-180" w:firstLine="0"/>
        <w:rPr>
          <w:rFonts w:ascii="Georgia" w:cs="Georgia" w:eastAsia="Georgia" w:hAnsi="Georgia"/>
          <w:sz w:val="18"/>
          <w:szCs w:val="18"/>
        </w:rPr>
      </w:pPr>
      <w:r w:rsidDel="00000000" w:rsidR="00000000" w:rsidRPr="00000000">
        <w:rPr>
          <w:rFonts w:ascii="Georgia" w:cs="Georgia" w:eastAsia="Georgia" w:hAnsi="Georgia"/>
          <w:sz w:val="24"/>
          <w:szCs w:val="24"/>
          <w:rtl w:val="0"/>
        </w:rPr>
        <w:t xml:space="preserve">Njinga continued to fight fiercely against Portuguese forces in the region for many years, and she later provided shelter for runaway slaves. By the time of Njinga’s death in 1663, she had made peace with Portugal, and Matamba traded with it on equal economic footing. In 2002, a statue of Njinga was unveiled in Luanda, the capital of Angola, where she is held up as an emblem of resistance and courage. </w:t>
      </w:r>
      <w:r w:rsidDel="00000000" w:rsidR="00000000" w:rsidRPr="00000000">
        <w:rPr>
          <w:rFonts w:ascii="Georgia" w:cs="Georgia" w:eastAsia="Georgia" w:hAnsi="Georgia"/>
          <w:b w:val="1"/>
          <w:sz w:val="18"/>
          <w:szCs w:val="18"/>
          <w:rtl w:val="0"/>
        </w:rPr>
        <w:t xml:space="preserve">Source</w:t>
      </w:r>
      <w:r w:rsidDel="00000000" w:rsidR="00000000" w:rsidRPr="00000000">
        <w:rPr>
          <w:rFonts w:ascii="Georgia" w:cs="Georgia" w:eastAsia="Georgia" w:hAnsi="Georgia"/>
          <w:sz w:val="18"/>
          <w:szCs w:val="18"/>
          <w:rtl w:val="0"/>
        </w:rPr>
        <w:t xml:space="preserve">: NY Times Magazine 1619 Project, Curated by Mary Elliott; All text by Mary Elliott and Jazmine Hughes, Aug. 19, 2019</w:t>
      </w:r>
    </w:p>
    <w:p w:rsidR="00000000" w:rsidDel="00000000" w:rsidP="00000000" w:rsidRDefault="00000000" w:rsidRPr="00000000" w14:paraId="00000048">
      <w:pPr>
        <w:tabs>
          <w:tab w:val="left" w:pos="930"/>
        </w:tabs>
        <w:ind w:left="-180" w:firstLine="0"/>
        <w:rPr>
          <w:rFonts w:ascii="Georgia" w:cs="Georgia" w:eastAsia="Georgia" w:hAnsi="Georgia"/>
        </w:rPr>
      </w:pPr>
      <w:r w:rsidDel="00000000" w:rsidR="00000000" w:rsidRPr="00000000">
        <w:rPr>
          <w:rtl w:val="0"/>
        </w:rPr>
      </w:r>
    </w:p>
    <w:tbl>
      <w:tblPr>
        <w:tblStyle w:val="Table3"/>
        <w:tblW w:w="14325.0" w:type="dxa"/>
        <w:jc w:val="left"/>
        <w:tblInd w:w="-35.00000000000011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90"/>
        <w:gridCol w:w="8535"/>
        <w:tblGridChange w:id="0">
          <w:tblGrid>
            <w:gridCol w:w="5790"/>
            <w:gridCol w:w="8535"/>
          </w:tblGrid>
        </w:tblGridChange>
      </w:tblGrid>
      <w:tr>
        <w:trPr>
          <w:cantSplit w:val="0"/>
          <w:tblHeader w:val="0"/>
        </w:trPr>
        <w:tc>
          <w:tcPr/>
          <w:p w:rsidR="00000000" w:rsidDel="00000000" w:rsidP="00000000" w:rsidRDefault="00000000" w:rsidRPr="00000000" w14:paraId="00000049">
            <w:pPr>
              <w:tabs>
                <w:tab w:val="left" w:pos="930"/>
              </w:tabs>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Identify one </w:t>
            </w:r>
            <w:r w:rsidDel="00000000" w:rsidR="00000000" w:rsidRPr="00000000">
              <w:rPr>
                <w:rFonts w:ascii="Georgia" w:cs="Georgia" w:eastAsia="Georgia" w:hAnsi="Georgia"/>
                <w:b w:val="1"/>
                <w:sz w:val="24"/>
                <w:szCs w:val="24"/>
                <w:rtl w:val="0"/>
              </w:rPr>
              <w:t xml:space="preserve">motive or action</w:t>
            </w:r>
            <w:r w:rsidDel="00000000" w:rsidR="00000000" w:rsidRPr="00000000">
              <w:rPr>
                <w:rFonts w:ascii="Georgia" w:cs="Georgia" w:eastAsia="Georgia" w:hAnsi="Georgia"/>
                <w:sz w:val="24"/>
                <w:szCs w:val="24"/>
                <w:rtl w:val="0"/>
              </w:rPr>
              <w:t xml:space="preserve"> taken by Queen Njinga to save Angola and her people.</w:t>
            </w:r>
          </w:p>
        </w:tc>
        <w:tc>
          <w:tcPr/>
          <w:p w:rsidR="00000000" w:rsidDel="00000000" w:rsidP="00000000" w:rsidRDefault="00000000" w:rsidRPr="00000000" w14:paraId="0000004A">
            <w:pPr>
              <w:tabs>
                <w:tab w:val="left" w:pos="930"/>
              </w:tabs>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was the </w:t>
            </w:r>
            <w:r w:rsidDel="00000000" w:rsidR="00000000" w:rsidRPr="00000000">
              <w:rPr>
                <w:rFonts w:ascii="Georgia" w:cs="Georgia" w:eastAsia="Georgia" w:hAnsi="Georgia"/>
                <w:b w:val="1"/>
                <w:sz w:val="24"/>
                <w:szCs w:val="24"/>
                <w:rtl w:val="0"/>
              </w:rPr>
              <w:t xml:space="preserve">outcome or result</w:t>
            </w:r>
            <w:r w:rsidDel="00000000" w:rsidR="00000000" w:rsidRPr="00000000">
              <w:rPr>
                <w:rFonts w:ascii="Georgia" w:cs="Georgia" w:eastAsia="Georgia" w:hAnsi="Georgia"/>
                <w:sz w:val="24"/>
                <w:szCs w:val="24"/>
                <w:rtl w:val="0"/>
              </w:rPr>
              <w:t xml:space="preserve"> of Queen Njinga actions? </w:t>
            </w:r>
          </w:p>
        </w:tc>
      </w:tr>
      <w:tr>
        <w:trPr>
          <w:cantSplit w:val="0"/>
          <w:tblHeader w:val="0"/>
        </w:trPr>
        <w:tc>
          <w:tcPr/>
          <w:p w:rsidR="00000000" w:rsidDel="00000000" w:rsidP="00000000" w:rsidRDefault="00000000" w:rsidRPr="00000000" w14:paraId="0000004B">
            <w:pPr>
              <w:tabs>
                <w:tab w:val="left" w:pos="930"/>
              </w:tabs>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C">
            <w:pPr>
              <w:tabs>
                <w:tab w:val="left" w:pos="930"/>
              </w:tabs>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D">
            <w:pPr>
              <w:tabs>
                <w:tab w:val="left" w:pos="930"/>
              </w:tabs>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E">
            <w:pPr>
              <w:tabs>
                <w:tab w:val="left" w:pos="930"/>
              </w:tabs>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F">
            <w:pPr>
              <w:tabs>
                <w:tab w:val="left" w:pos="930"/>
              </w:tabs>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0">
            <w:pPr>
              <w:tabs>
                <w:tab w:val="left" w:pos="930"/>
              </w:tabs>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1">
            <w:pPr>
              <w:tabs>
                <w:tab w:val="left" w:pos="930"/>
              </w:tabs>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2">
            <w:pPr>
              <w:tabs>
                <w:tab w:val="left" w:pos="930"/>
              </w:tabs>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3">
            <w:pPr>
              <w:tabs>
                <w:tab w:val="left" w:pos="930"/>
              </w:tabs>
              <w:rPr>
                <w:rFonts w:ascii="Georgia" w:cs="Georgia" w:eastAsia="Georgia" w:hAnsi="Georgia"/>
                <w:sz w:val="24"/>
                <w:szCs w:val="24"/>
              </w:rPr>
            </w:pPr>
            <w:r w:rsidDel="00000000" w:rsidR="00000000" w:rsidRPr="00000000">
              <w:rPr>
                <w:rtl w:val="0"/>
              </w:rPr>
            </w:r>
          </w:p>
        </w:tc>
        <w:tc>
          <w:tcPr/>
          <w:p w:rsidR="00000000" w:rsidDel="00000000" w:rsidP="00000000" w:rsidRDefault="00000000" w:rsidRPr="00000000" w14:paraId="00000054">
            <w:pPr>
              <w:tabs>
                <w:tab w:val="left" w:pos="930"/>
              </w:tabs>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055">
      <w:pPr>
        <w:spacing w:after="0" w:lineRule="auto"/>
        <w:rPr/>
      </w:pPr>
      <w:r w:rsidDel="00000000" w:rsidR="00000000" w:rsidRPr="00000000">
        <w:rPr>
          <w:rtl w:val="0"/>
        </w:rPr>
      </w:r>
    </w:p>
    <w:sectPr>
      <w:headerReference r:id="rId13" w:type="default"/>
      <w:footerReference r:id="rId14" w:type="default"/>
      <w:pgSz w:h="12240" w:w="15840" w:orient="landscape"/>
      <w:pgMar w:bottom="1440" w:top="446.4"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jc w:val="right"/>
      <w:rPr>
        <w:rFonts w:ascii="Georgia" w:cs="Georgia" w:eastAsia="Georgia" w:hAnsi="Georgia"/>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Fonts w:ascii="Georgia" w:cs="Georgia" w:eastAsia="Georgia" w:hAnsi="Georgia"/>
        <w:rtl w:val="0"/>
      </w:rPr>
      <w:t xml:space="preserve"> of 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spacing w:after="0" w:line="240" w:lineRule="auto"/>
      <w:rPr>
        <w:rFonts w:ascii="Georgia" w:cs="Georgia" w:eastAsia="Georgia" w:hAnsi="Georgia"/>
        <w:b w:val="1"/>
        <w:color w:val="666666"/>
      </w:rPr>
    </w:pPr>
    <w:r w:rsidDel="00000000" w:rsidR="00000000" w:rsidRPr="00000000">
      <w:rPr>
        <w:rFonts w:ascii="Georgia" w:cs="Georgia" w:eastAsia="Georgia" w:hAnsi="Georgia"/>
        <w:b w:val="1"/>
        <w:color w:val="666666"/>
      </w:rPr>
      <w:drawing>
        <wp:anchor allowOverlap="1" behindDoc="0" distB="114300" distT="114300" distL="114300" distR="114300" hidden="0" layoutInCell="1" locked="0" relativeHeight="0" simplePos="0">
          <wp:simplePos x="0" y="0"/>
          <wp:positionH relativeFrom="page">
            <wp:posOffset>7531735</wp:posOffset>
          </wp:positionH>
          <wp:positionV relativeFrom="page">
            <wp:posOffset>542925</wp:posOffset>
          </wp:positionV>
          <wp:extent cx="1954592" cy="442913"/>
          <wp:effectExtent b="0" l="0" r="0" t="0"/>
          <wp:wrapSquare wrapText="bothSides" distB="114300" distT="114300" distL="114300" distR="114300"/>
          <wp:docPr id="13"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rFonts w:ascii="Georgia" w:cs="Georgia" w:eastAsia="Georgia" w:hAnsi="Georgia"/>
        <w:b w:val="1"/>
        <w:color w:val="666666"/>
        <w:rtl w:val="0"/>
      </w:rPr>
      <w:t xml:space="preserve">The “20 and Odd” Who Built the United States</w:t>
    </w:r>
  </w:p>
  <w:p w:rsidR="00000000" w:rsidDel="00000000" w:rsidP="00000000" w:rsidRDefault="00000000" w:rsidRPr="00000000" w14:paraId="00000057">
    <w:pPr>
      <w:spacing w:after="0" w:line="240" w:lineRule="auto"/>
      <w:rPr>
        <w:rFonts w:ascii="Georgia" w:cs="Georgia" w:eastAsia="Georgia" w:hAnsi="Georgia"/>
        <w:color w:val="666666"/>
      </w:rPr>
    </w:pPr>
    <w:r w:rsidDel="00000000" w:rsidR="00000000" w:rsidRPr="00000000">
      <w:rPr>
        <w:rFonts w:ascii="Georgia" w:cs="Georgia" w:eastAsia="Georgia" w:hAnsi="Georgia"/>
        <w:color w:val="666666"/>
        <w:rtl w:val="0"/>
      </w:rPr>
      <w:t xml:space="preserve">Unit by UBUNTU: High School for Law Advocacy &amp; Community Justice,</w:t>
    </w:r>
  </w:p>
  <w:p w:rsidR="00000000" w:rsidDel="00000000" w:rsidP="00000000" w:rsidRDefault="00000000" w:rsidRPr="00000000" w14:paraId="00000058">
    <w:pPr>
      <w:spacing w:after="0" w:line="240" w:lineRule="auto"/>
      <w:rPr>
        <w:rFonts w:ascii="Georgia" w:cs="Georgia" w:eastAsia="Georgia" w:hAnsi="Georgia"/>
        <w:color w:val="666666"/>
      </w:rPr>
    </w:pPr>
    <w:r w:rsidDel="00000000" w:rsidR="00000000" w:rsidRPr="00000000">
      <w:rPr>
        <w:rFonts w:ascii="Georgia" w:cs="Georgia" w:eastAsia="Georgia" w:hAnsi="Georgia"/>
        <w:color w:val="666666"/>
        <w:rtl w:val="0"/>
      </w:rPr>
      <w:t xml:space="preserve">part of the 2021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r>
  </w:p>
  <w:p w:rsidR="00000000" w:rsidDel="00000000" w:rsidP="00000000" w:rsidRDefault="00000000" w:rsidRPr="00000000" w14:paraId="00000059">
    <w:pPr>
      <w:spacing w:after="0" w:line="240" w:lineRule="auto"/>
      <w:rPr>
        <w:rFonts w:ascii="Georgia" w:cs="Georgia" w:eastAsia="Georgia" w:hAnsi="Georgia"/>
        <w:color w:val="666666"/>
      </w:rPr>
    </w:pPr>
    <w:r w:rsidDel="00000000" w:rsidR="00000000" w:rsidRPr="00000000">
      <w:rPr>
        <w:rtl w:val="0"/>
      </w:rPr>
    </w:r>
  </w:p>
  <w:p w:rsidR="00000000" w:rsidDel="00000000" w:rsidP="00000000" w:rsidRDefault="00000000" w:rsidRPr="00000000" w14:paraId="0000005A">
    <w:pPr>
      <w:spacing w:after="0" w:line="240" w:lineRule="auto"/>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70" w:hanging="360"/>
      </w:pPr>
      <w:rPr>
        <w:rFonts w:ascii="Noto Sans Symbols" w:cs="Noto Sans Symbols" w:eastAsia="Noto Sans Symbols" w:hAnsi="Noto Sans Symbols"/>
      </w:rPr>
    </w:lvl>
    <w:lvl w:ilvl="1">
      <w:start w:val="1"/>
      <w:numFmt w:val="bullet"/>
      <w:lvlText w:val="o"/>
      <w:lvlJc w:val="left"/>
      <w:pPr>
        <w:ind w:left="1890" w:hanging="360"/>
      </w:pPr>
      <w:rPr>
        <w:rFonts w:ascii="Courier New" w:cs="Courier New" w:eastAsia="Courier New" w:hAnsi="Courier New"/>
      </w:rPr>
    </w:lvl>
    <w:lvl w:ilvl="2">
      <w:start w:val="1"/>
      <w:numFmt w:val="bullet"/>
      <w:lvlText w:val="▪"/>
      <w:lvlJc w:val="left"/>
      <w:pPr>
        <w:ind w:left="2610" w:hanging="360"/>
      </w:pPr>
      <w:rPr>
        <w:rFonts w:ascii="Noto Sans Symbols" w:cs="Noto Sans Symbols" w:eastAsia="Noto Sans Symbols" w:hAnsi="Noto Sans Symbols"/>
      </w:rPr>
    </w:lvl>
    <w:lvl w:ilvl="3">
      <w:start w:val="1"/>
      <w:numFmt w:val="bullet"/>
      <w:lvlText w:val="●"/>
      <w:lvlJc w:val="left"/>
      <w:pPr>
        <w:ind w:left="3330" w:hanging="360"/>
      </w:pPr>
      <w:rPr>
        <w:rFonts w:ascii="Noto Sans Symbols" w:cs="Noto Sans Symbols" w:eastAsia="Noto Sans Symbols" w:hAnsi="Noto Sans Symbols"/>
      </w:rPr>
    </w:lvl>
    <w:lvl w:ilvl="4">
      <w:start w:val="1"/>
      <w:numFmt w:val="bullet"/>
      <w:lvlText w:val="o"/>
      <w:lvlJc w:val="left"/>
      <w:pPr>
        <w:ind w:left="4050" w:hanging="360"/>
      </w:pPr>
      <w:rPr>
        <w:rFonts w:ascii="Courier New" w:cs="Courier New" w:eastAsia="Courier New" w:hAnsi="Courier New"/>
      </w:rPr>
    </w:lvl>
    <w:lvl w:ilvl="5">
      <w:start w:val="1"/>
      <w:numFmt w:val="bullet"/>
      <w:lvlText w:val="▪"/>
      <w:lvlJc w:val="left"/>
      <w:pPr>
        <w:ind w:left="4770" w:hanging="360"/>
      </w:pPr>
      <w:rPr>
        <w:rFonts w:ascii="Noto Sans Symbols" w:cs="Noto Sans Symbols" w:eastAsia="Noto Sans Symbols" w:hAnsi="Noto Sans Symbols"/>
      </w:rPr>
    </w:lvl>
    <w:lvl w:ilvl="6">
      <w:start w:val="1"/>
      <w:numFmt w:val="bullet"/>
      <w:lvlText w:val="●"/>
      <w:lvlJc w:val="left"/>
      <w:pPr>
        <w:ind w:left="5490" w:hanging="360"/>
      </w:pPr>
      <w:rPr>
        <w:rFonts w:ascii="Noto Sans Symbols" w:cs="Noto Sans Symbols" w:eastAsia="Noto Sans Symbols" w:hAnsi="Noto Sans Symbols"/>
      </w:rPr>
    </w:lvl>
    <w:lvl w:ilvl="7">
      <w:start w:val="1"/>
      <w:numFmt w:val="bullet"/>
      <w:lvlText w:val="o"/>
      <w:lvlJc w:val="left"/>
      <w:pPr>
        <w:ind w:left="6210" w:hanging="360"/>
      </w:pPr>
      <w:rPr>
        <w:rFonts w:ascii="Courier New" w:cs="Courier New" w:eastAsia="Courier New" w:hAnsi="Courier New"/>
      </w:rPr>
    </w:lvl>
    <w:lvl w:ilvl="8">
      <w:start w:val="1"/>
      <w:numFmt w:val="bullet"/>
      <w:lvlText w:val="▪"/>
      <w:lvlJc w:val="left"/>
      <w:pPr>
        <w:ind w:left="6930" w:hanging="360"/>
      </w:pPr>
      <w:rPr>
        <w:rFonts w:ascii="Noto Sans Symbols" w:cs="Noto Sans Symbols" w:eastAsia="Noto Sans Symbols" w:hAnsi="Noto Sans Symbols"/>
      </w:rPr>
    </w:lvl>
  </w:abstractNum>
  <w:abstractNum w:abstractNumId="2">
    <w:lvl w:ilvl="0">
      <w:start w:val="1"/>
      <w:numFmt w:val="bullet"/>
      <w:lvlText w:val="●"/>
      <w:lvlJc w:val="left"/>
      <w:pPr>
        <w:ind w:left="-900" w:hanging="360"/>
      </w:pPr>
      <w:rPr>
        <w:b w:val="0"/>
      </w:rPr>
    </w:lvl>
    <w:lvl w:ilvl="1">
      <w:start w:val="1"/>
      <w:numFmt w:val="lowerLetter"/>
      <w:lvlText w:val="%2."/>
      <w:lvlJc w:val="left"/>
      <w:pPr>
        <w:ind w:left="-180" w:hanging="360"/>
      </w:pPr>
      <w:rPr/>
    </w:lvl>
    <w:lvl w:ilvl="2">
      <w:start w:val="1"/>
      <w:numFmt w:val="lowerRoman"/>
      <w:lvlText w:val="%3."/>
      <w:lvlJc w:val="right"/>
      <w:pPr>
        <w:ind w:left="540" w:hanging="180"/>
      </w:pPr>
      <w:rPr/>
    </w:lvl>
    <w:lvl w:ilvl="3">
      <w:start w:val="1"/>
      <w:numFmt w:val="decimal"/>
      <w:lvlText w:val="%4."/>
      <w:lvlJc w:val="left"/>
      <w:pPr>
        <w:ind w:left="1260" w:hanging="360"/>
      </w:pPr>
      <w:rPr/>
    </w:lvl>
    <w:lvl w:ilvl="4">
      <w:start w:val="1"/>
      <w:numFmt w:val="lowerLetter"/>
      <w:lvlText w:val="%5."/>
      <w:lvlJc w:val="left"/>
      <w:pPr>
        <w:ind w:left="1980" w:hanging="360"/>
      </w:pPr>
      <w:rPr/>
    </w:lvl>
    <w:lvl w:ilvl="5">
      <w:start w:val="1"/>
      <w:numFmt w:val="lowerRoman"/>
      <w:lvlText w:val="%6."/>
      <w:lvlJc w:val="right"/>
      <w:pPr>
        <w:ind w:left="2700" w:hanging="180"/>
      </w:pPr>
      <w:rPr/>
    </w:lvl>
    <w:lvl w:ilvl="6">
      <w:start w:val="1"/>
      <w:numFmt w:val="decimal"/>
      <w:lvlText w:val="%7."/>
      <w:lvlJc w:val="left"/>
      <w:pPr>
        <w:ind w:left="3420" w:hanging="360"/>
      </w:pPr>
      <w:rPr/>
    </w:lvl>
    <w:lvl w:ilvl="7">
      <w:start w:val="1"/>
      <w:numFmt w:val="lowerLetter"/>
      <w:lvlText w:val="%8."/>
      <w:lvlJc w:val="left"/>
      <w:pPr>
        <w:ind w:left="4140" w:hanging="360"/>
      </w:pPr>
      <w:rPr/>
    </w:lvl>
    <w:lvl w:ilvl="8">
      <w:start w:val="1"/>
      <w:numFmt w:val="lowerRoman"/>
      <w:lvlText w:val="%9."/>
      <w:lvlJc w:val="right"/>
      <w:pPr>
        <w:ind w:left="486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C5A1D"/>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6C5A1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6C5A1D"/>
    <w:pPr>
      <w:ind w:left="720"/>
      <w:contextualSpacing w:val="1"/>
    </w:pPr>
  </w:style>
  <w:style w:type="character" w:styleId="Hyperlink">
    <w:name w:val="Hyperlink"/>
    <w:basedOn w:val="DefaultParagraphFont"/>
    <w:uiPriority w:val="99"/>
    <w:unhideWhenUsed w:val="1"/>
    <w:rsid w:val="006C5A1D"/>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image" Target="media/image1.png"/><Relationship Id="rId13" Type="http://schemas.openxmlformats.org/officeDocument/2006/relationships/header" Target="header1.xml"/><Relationship Id="rId12" Type="http://schemas.openxmlformats.org/officeDocument/2006/relationships/hyperlink" Target="https://www.nytimes.com/2020/01/23/podcasts/1619-podcast.html?login=email&amp;auth=login-emai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jp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WdE88TNG0tfKeVXm5V71oXpoqQ==">AMUW2mVtXBQNQPlWl7MpUpHwLi9303f5NXOSa6gFMoFsztCr0f6K8TyUY9+iMOU+p7srtQO7TWPCvArAlQ+K0yo4RWKiCnRKmy7gVQY0+F5/8Wr1ctnsVhCxDxtjAMBHgiNbYasb2GJMMd9Vz3pAcucKgnoApW4zx9oaZI+1SVLnWxLun2P3RcvHU9I2M1Z1kk43IOFrEgbGLBafRtikeWfd38fEH+E+OfMSV7+PI/6Pm9Yl334tSH/wH3Eo/oPjcvmmQX68jBbuswmHMt9BYouQ0pQXFQE3hnm6q9DaH43VTrf9wL4AvX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2022-01-24T23:25:00Z</dcterms:created>
  <dc:creator>Carrie Jackson</dc:creator>
</cp:coreProperties>
</file>